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5391C" w14:textId="77777777" w:rsidR="0008291D" w:rsidRDefault="00C57E13">
      <w:pPr>
        <w:spacing w:after="0" w:line="240" w:lineRule="auto"/>
        <w:ind w:right="-20"/>
        <w:jc w:val="center"/>
      </w:pPr>
      <w:r>
        <w:rPr>
          <w:noProof/>
        </w:rPr>
        <w:drawing>
          <wp:inline distT="0" distB="0" distL="0" distR="0" wp14:anchorId="498BE133" wp14:editId="164B4410">
            <wp:extent cx="635000" cy="520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35000" cy="520700"/>
                    </a:xfrm>
                    <a:prstGeom prst="rect">
                      <a:avLst/>
                    </a:prstGeom>
                    <a:ln/>
                  </pic:spPr>
                </pic:pic>
              </a:graphicData>
            </a:graphic>
          </wp:inline>
        </w:drawing>
      </w:r>
    </w:p>
    <w:p w14:paraId="217CA524" w14:textId="77777777" w:rsidR="0008291D" w:rsidRDefault="00C57E13">
      <w:pPr>
        <w:spacing w:after="0" w:line="240" w:lineRule="auto"/>
        <w:ind w:right="-20"/>
        <w:jc w:val="center"/>
        <w:rPr>
          <w:b/>
        </w:rPr>
      </w:pPr>
      <w:r>
        <w:rPr>
          <w:b/>
        </w:rPr>
        <w:t>Technology Learning Support Council</w:t>
      </w:r>
    </w:p>
    <w:p w14:paraId="45D811DF" w14:textId="77777777" w:rsidR="0008291D" w:rsidRDefault="00C57E13">
      <w:pPr>
        <w:spacing w:after="0" w:line="240" w:lineRule="auto"/>
        <w:ind w:right="-20"/>
        <w:jc w:val="center"/>
        <w:rPr>
          <w:b/>
        </w:rPr>
      </w:pPr>
      <w:r>
        <w:rPr>
          <w:b/>
        </w:rPr>
        <w:t>Minutes</w:t>
      </w:r>
    </w:p>
    <w:p w14:paraId="0D326FE8" w14:textId="39D3083D" w:rsidR="0008291D" w:rsidRDefault="00C57E13">
      <w:pPr>
        <w:spacing w:after="0" w:line="240" w:lineRule="auto"/>
        <w:ind w:right="-20"/>
        <w:jc w:val="center"/>
        <w:rPr>
          <w:b/>
        </w:rPr>
      </w:pPr>
      <w:r>
        <w:rPr>
          <w:b/>
        </w:rPr>
        <w:t xml:space="preserve">Friday, </w:t>
      </w:r>
      <w:r w:rsidR="0053762E">
        <w:rPr>
          <w:b/>
        </w:rPr>
        <w:t xml:space="preserve">September </w:t>
      </w:r>
      <w:r w:rsidR="007974A9">
        <w:rPr>
          <w:b/>
        </w:rPr>
        <w:t>20</w:t>
      </w:r>
      <w:r w:rsidR="0053762E">
        <w:rPr>
          <w:b/>
        </w:rPr>
        <w:t>, 2024</w:t>
      </w:r>
      <w:r>
        <w:rPr>
          <w:b/>
        </w:rPr>
        <w:t xml:space="preserve"> at 1:00 p.m./ via Zoom</w:t>
      </w:r>
    </w:p>
    <w:p w14:paraId="62FBCD3A" w14:textId="77777777" w:rsidR="0008291D" w:rsidRDefault="0008291D">
      <w:pPr>
        <w:widowControl/>
        <w:pBdr>
          <w:top w:val="nil"/>
          <w:left w:val="nil"/>
          <w:bottom w:val="nil"/>
          <w:right w:val="nil"/>
          <w:between w:val="nil"/>
        </w:pBdr>
        <w:spacing w:after="0" w:line="240" w:lineRule="auto"/>
        <w:jc w:val="right"/>
        <w:rPr>
          <w:b/>
          <w:color w:val="000000"/>
          <w:sz w:val="24"/>
          <w:szCs w:val="24"/>
        </w:rPr>
      </w:pPr>
    </w:p>
    <w:tbl>
      <w:tblPr>
        <w:tblStyle w:val="1"/>
        <w:tblW w:w="8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9"/>
        <w:gridCol w:w="2021"/>
        <w:gridCol w:w="1025"/>
        <w:gridCol w:w="970"/>
      </w:tblGrid>
      <w:tr w:rsidR="0008291D" w14:paraId="5067C285" w14:textId="77777777">
        <w:trPr>
          <w:trHeight w:val="120"/>
          <w:jc w:val="center"/>
        </w:trPr>
        <w:tc>
          <w:tcPr>
            <w:tcW w:w="4239" w:type="dxa"/>
          </w:tcPr>
          <w:p w14:paraId="70FD21E1" w14:textId="77777777" w:rsidR="0008291D" w:rsidRDefault="00C57E13">
            <w:pPr>
              <w:widowControl/>
              <w:pBdr>
                <w:top w:val="nil"/>
                <w:left w:val="nil"/>
                <w:bottom w:val="nil"/>
                <w:right w:val="nil"/>
                <w:between w:val="nil"/>
              </w:pBdr>
              <w:spacing w:after="0" w:line="240" w:lineRule="auto"/>
              <w:rPr>
                <w:color w:val="000000"/>
              </w:rPr>
            </w:pPr>
            <w:r>
              <w:rPr>
                <w:b/>
                <w:color w:val="000000"/>
              </w:rPr>
              <w:t>MEMBERS</w:t>
            </w:r>
          </w:p>
        </w:tc>
        <w:tc>
          <w:tcPr>
            <w:tcW w:w="2021" w:type="dxa"/>
          </w:tcPr>
          <w:p w14:paraId="3A099F96" w14:textId="77777777" w:rsidR="0008291D" w:rsidRDefault="00C57E13">
            <w:pPr>
              <w:widowControl/>
              <w:pBdr>
                <w:top w:val="nil"/>
                <w:left w:val="nil"/>
                <w:bottom w:val="nil"/>
                <w:right w:val="nil"/>
                <w:between w:val="nil"/>
              </w:pBdr>
              <w:spacing w:after="0" w:line="240" w:lineRule="auto"/>
              <w:rPr>
                <w:color w:val="000000"/>
              </w:rPr>
            </w:pPr>
            <w:r>
              <w:rPr>
                <w:b/>
                <w:color w:val="000000"/>
              </w:rPr>
              <w:t xml:space="preserve">Constituent Group  </w:t>
            </w:r>
          </w:p>
        </w:tc>
        <w:tc>
          <w:tcPr>
            <w:tcW w:w="1025" w:type="dxa"/>
          </w:tcPr>
          <w:p w14:paraId="1E3C1815" w14:textId="77777777" w:rsidR="0008291D" w:rsidRDefault="00C57E13">
            <w:pPr>
              <w:widowControl/>
              <w:pBdr>
                <w:top w:val="nil"/>
                <w:left w:val="nil"/>
                <w:bottom w:val="nil"/>
                <w:right w:val="nil"/>
                <w:between w:val="nil"/>
              </w:pBdr>
              <w:spacing w:after="0" w:line="240" w:lineRule="auto"/>
              <w:rPr>
                <w:b/>
                <w:color w:val="000000"/>
              </w:rPr>
            </w:pPr>
            <w:r>
              <w:rPr>
                <w:b/>
                <w:color w:val="000000"/>
              </w:rPr>
              <w:t>Present</w:t>
            </w:r>
          </w:p>
        </w:tc>
        <w:tc>
          <w:tcPr>
            <w:tcW w:w="970" w:type="dxa"/>
          </w:tcPr>
          <w:p w14:paraId="0274A843" w14:textId="77777777" w:rsidR="0008291D" w:rsidRDefault="00C57E13">
            <w:pPr>
              <w:widowControl/>
              <w:pBdr>
                <w:top w:val="nil"/>
                <w:left w:val="nil"/>
                <w:bottom w:val="nil"/>
                <w:right w:val="nil"/>
                <w:between w:val="nil"/>
              </w:pBdr>
              <w:spacing w:after="0" w:line="240" w:lineRule="auto"/>
              <w:rPr>
                <w:b/>
                <w:color w:val="000000"/>
              </w:rPr>
            </w:pPr>
            <w:r>
              <w:rPr>
                <w:b/>
                <w:color w:val="000000"/>
              </w:rPr>
              <w:t>Absent</w:t>
            </w:r>
          </w:p>
        </w:tc>
      </w:tr>
      <w:tr w:rsidR="0008291D" w14:paraId="0AB241DD" w14:textId="77777777">
        <w:trPr>
          <w:trHeight w:val="120"/>
          <w:jc w:val="center"/>
        </w:trPr>
        <w:tc>
          <w:tcPr>
            <w:tcW w:w="4239" w:type="dxa"/>
          </w:tcPr>
          <w:p w14:paraId="379E3A4B"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Chelsy Pham</w:t>
            </w:r>
          </w:p>
        </w:tc>
        <w:tc>
          <w:tcPr>
            <w:tcW w:w="2021" w:type="dxa"/>
          </w:tcPr>
          <w:p w14:paraId="4C2F0EC9" w14:textId="77777777" w:rsidR="0008291D" w:rsidRDefault="00C57E13">
            <w:pPr>
              <w:widowControl/>
              <w:pBdr>
                <w:top w:val="nil"/>
                <w:left w:val="nil"/>
                <w:bottom w:val="nil"/>
                <w:right w:val="nil"/>
                <w:between w:val="nil"/>
              </w:pBdr>
              <w:spacing w:after="0" w:line="240" w:lineRule="auto"/>
              <w:rPr>
                <w:color w:val="000000"/>
              </w:rPr>
            </w:pPr>
            <w:r>
              <w:t>Co-Chair</w:t>
            </w:r>
          </w:p>
        </w:tc>
        <w:tc>
          <w:tcPr>
            <w:tcW w:w="1025" w:type="dxa"/>
          </w:tcPr>
          <w:p w14:paraId="4457100F"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5B0FDD86"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1BEB821E" w14:textId="77777777">
        <w:trPr>
          <w:trHeight w:val="120"/>
          <w:jc w:val="center"/>
        </w:trPr>
        <w:tc>
          <w:tcPr>
            <w:tcW w:w="4239" w:type="dxa"/>
          </w:tcPr>
          <w:p w14:paraId="73956923"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Carol Hobson</w:t>
            </w:r>
          </w:p>
        </w:tc>
        <w:tc>
          <w:tcPr>
            <w:tcW w:w="2021" w:type="dxa"/>
          </w:tcPr>
          <w:p w14:paraId="45EF6A36" w14:textId="77777777" w:rsidR="0008291D" w:rsidRDefault="00C57E13">
            <w:pPr>
              <w:widowControl/>
              <w:pBdr>
                <w:top w:val="nil"/>
                <w:left w:val="nil"/>
                <w:bottom w:val="nil"/>
                <w:right w:val="nil"/>
                <w:between w:val="nil"/>
              </w:pBdr>
              <w:spacing w:after="0" w:line="240" w:lineRule="auto"/>
              <w:rPr>
                <w:color w:val="000000"/>
              </w:rPr>
            </w:pPr>
            <w:r>
              <w:t>Co-Chair</w:t>
            </w:r>
          </w:p>
        </w:tc>
        <w:tc>
          <w:tcPr>
            <w:tcW w:w="1025" w:type="dxa"/>
          </w:tcPr>
          <w:p w14:paraId="0CCA7542"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4E011E12"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6124F728" w14:textId="77777777">
        <w:trPr>
          <w:trHeight w:val="120"/>
          <w:jc w:val="center"/>
        </w:trPr>
        <w:tc>
          <w:tcPr>
            <w:tcW w:w="4239" w:type="dxa"/>
          </w:tcPr>
          <w:p w14:paraId="34EB69C1"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Stephen Otero</w:t>
            </w:r>
          </w:p>
        </w:tc>
        <w:tc>
          <w:tcPr>
            <w:tcW w:w="2021" w:type="dxa"/>
          </w:tcPr>
          <w:p w14:paraId="4644D513" w14:textId="77777777" w:rsidR="0008291D" w:rsidRDefault="00C57E13">
            <w:pPr>
              <w:widowControl/>
              <w:pBdr>
                <w:top w:val="nil"/>
                <w:left w:val="nil"/>
                <w:bottom w:val="nil"/>
                <w:right w:val="nil"/>
                <w:between w:val="nil"/>
              </w:pBdr>
              <w:spacing w:after="0" w:line="240" w:lineRule="auto"/>
              <w:rPr>
                <w:color w:val="000000"/>
              </w:rPr>
            </w:pPr>
            <w:r>
              <w:t>Co-Chair</w:t>
            </w:r>
          </w:p>
        </w:tc>
        <w:tc>
          <w:tcPr>
            <w:tcW w:w="1025" w:type="dxa"/>
          </w:tcPr>
          <w:p w14:paraId="59AF0A13"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2B226261"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367E4AEA" w14:textId="77777777">
        <w:trPr>
          <w:trHeight w:val="120"/>
          <w:jc w:val="center"/>
        </w:trPr>
        <w:tc>
          <w:tcPr>
            <w:tcW w:w="4239" w:type="dxa"/>
          </w:tcPr>
          <w:p w14:paraId="622AA427" w14:textId="32EBB667" w:rsidR="0008291D" w:rsidRDefault="0053762E">
            <w:pPr>
              <w:widowControl/>
              <w:numPr>
                <w:ilvl w:val="0"/>
                <w:numId w:val="1"/>
              </w:numPr>
              <w:pBdr>
                <w:top w:val="nil"/>
                <w:left w:val="nil"/>
                <w:bottom w:val="nil"/>
                <w:right w:val="nil"/>
                <w:between w:val="nil"/>
              </w:pBdr>
              <w:spacing w:after="0" w:line="240" w:lineRule="auto"/>
              <w:ind w:left="420"/>
              <w:rPr>
                <w:color w:val="000000"/>
              </w:rPr>
            </w:pPr>
            <w:r>
              <w:t>Paul Chen</w:t>
            </w:r>
          </w:p>
        </w:tc>
        <w:tc>
          <w:tcPr>
            <w:tcW w:w="2021" w:type="dxa"/>
          </w:tcPr>
          <w:p w14:paraId="18E85838" w14:textId="4D8D2DFC" w:rsidR="0008291D" w:rsidRDefault="0053762E">
            <w:pPr>
              <w:widowControl/>
              <w:pBdr>
                <w:top w:val="nil"/>
                <w:left w:val="nil"/>
                <w:bottom w:val="nil"/>
                <w:right w:val="nil"/>
                <w:between w:val="nil"/>
              </w:pBdr>
              <w:spacing w:after="0" w:line="240" w:lineRule="auto"/>
              <w:rPr>
                <w:color w:val="000000"/>
              </w:rPr>
            </w:pPr>
            <w:r>
              <w:t>Staff</w:t>
            </w:r>
          </w:p>
        </w:tc>
        <w:tc>
          <w:tcPr>
            <w:tcW w:w="1025" w:type="dxa"/>
          </w:tcPr>
          <w:p w14:paraId="248D0CF9"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523781E0"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48109C8E" w14:textId="77777777">
        <w:trPr>
          <w:trHeight w:val="120"/>
          <w:jc w:val="center"/>
        </w:trPr>
        <w:tc>
          <w:tcPr>
            <w:tcW w:w="4239" w:type="dxa"/>
          </w:tcPr>
          <w:p w14:paraId="260CB300"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Maria Ceja</w:t>
            </w:r>
          </w:p>
        </w:tc>
        <w:tc>
          <w:tcPr>
            <w:tcW w:w="2021" w:type="dxa"/>
          </w:tcPr>
          <w:p w14:paraId="503BBF1F" w14:textId="77777777" w:rsidR="0008291D" w:rsidRDefault="00C57E13">
            <w:pPr>
              <w:widowControl/>
              <w:spacing w:after="0" w:line="240" w:lineRule="auto"/>
              <w:rPr>
                <w:color w:val="000000"/>
              </w:rPr>
            </w:pPr>
            <w:r>
              <w:t>Director/Admin</w:t>
            </w:r>
          </w:p>
        </w:tc>
        <w:tc>
          <w:tcPr>
            <w:tcW w:w="1025" w:type="dxa"/>
          </w:tcPr>
          <w:p w14:paraId="1F1FE3FA" w14:textId="746E6B7A" w:rsidR="0008291D" w:rsidRDefault="0053762E">
            <w:pPr>
              <w:widowControl/>
              <w:pBdr>
                <w:top w:val="nil"/>
                <w:left w:val="nil"/>
                <w:bottom w:val="nil"/>
                <w:right w:val="nil"/>
                <w:between w:val="nil"/>
              </w:pBdr>
              <w:spacing w:after="0" w:line="240" w:lineRule="auto"/>
              <w:jc w:val="center"/>
              <w:rPr>
                <w:color w:val="000000"/>
              </w:rPr>
            </w:pPr>
            <w:r>
              <w:rPr>
                <w:color w:val="000000"/>
              </w:rPr>
              <w:t>x</w:t>
            </w:r>
          </w:p>
        </w:tc>
        <w:tc>
          <w:tcPr>
            <w:tcW w:w="970" w:type="dxa"/>
          </w:tcPr>
          <w:p w14:paraId="2579ADE3"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49DBA29E" w14:textId="77777777">
        <w:trPr>
          <w:trHeight w:val="120"/>
          <w:jc w:val="center"/>
        </w:trPr>
        <w:tc>
          <w:tcPr>
            <w:tcW w:w="4239" w:type="dxa"/>
          </w:tcPr>
          <w:p w14:paraId="4052CB2D"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Marina Martinez</w:t>
            </w:r>
          </w:p>
        </w:tc>
        <w:tc>
          <w:tcPr>
            <w:tcW w:w="2021" w:type="dxa"/>
          </w:tcPr>
          <w:p w14:paraId="43496426" w14:textId="77777777" w:rsidR="0008291D" w:rsidRDefault="00C57E13">
            <w:pPr>
              <w:widowControl/>
              <w:pBdr>
                <w:top w:val="nil"/>
                <w:left w:val="nil"/>
                <w:bottom w:val="nil"/>
                <w:right w:val="nil"/>
                <w:between w:val="nil"/>
              </w:pBdr>
              <w:spacing w:after="0" w:line="240" w:lineRule="auto"/>
              <w:rPr>
                <w:color w:val="000000"/>
              </w:rPr>
            </w:pPr>
            <w:r>
              <w:t>Director</w:t>
            </w:r>
          </w:p>
        </w:tc>
        <w:tc>
          <w:tcPr>
            <w:tcW w:w="1025" w:type="dxa"/>
          </w:tcPr>
          <w:p w14:paraId="7193E7BC"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522E00A5"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373264A3" w14:textId="77777777">
        <w:trPr>
          <w:trHeight w:val="120"/>
          <w:jc w:val="center"/>
        </w:trPr>
        <w:tc>
          <w:tcPr>
            <w:tcW w:w="4239" w:type="dxa"/>
          </w:tcPr>
          <w:p w14:paraId="09FA57BA"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Carla Johnson</w:t>
            </w:r>
          </w:p>
        </w:tc>
        <w:tc>
          <w:tcPr>
            <w:tcW w:w="2021" w:type="dxa"/>
          </w:tcPr>
          <w:p w14:paraId="64042341" w14:textId="77777777" w:rsidR="0008291D" w:rsidRDefault="00C57E13">
            <w:pPr>
              <w:widowControl/>
              <w:spacing w:after="0" w:line="240" w:lineRule="auto"/>
            </w:pPr>
            <w:r>
              <w:t>Director/Admin</w:t>
            </w:r>
          </w:p>
        </w:tc>
        <w:tc>
          <w:tcPr>
            <w:tcW w:w="1025" w:type="dxa"/>
          </w:tcPr>
          <w:p w14:paraId="0DC966A8" w14:textId="50C490F6" w:rsidR="0008291D" w:rsidRDefault="00A5180C">
            <w:pPr>
              <w:widowControl/>
              <w:pBdr>
                <w:top w:val="nil"/>
                <w:left w:val="nil"/>
                <w:bottom w:val="nil"/>
                <w:right w:val="nil"/>
                <w:between w:val="nil"/>
              </w:pBdr>
              <w:spacing w:after="0" w:line="240" w:lineRule="auto"/>
              <w:jc w:val="center"/>
              <w:rPr>
                <w:color w:val="000000"/>
              </w:rPr>
            </w:pPr>
            <w:r>
              <w:rPr>
                <w:color w:val="000000"/>
              </w:rPr>
              <w:t>X</w:t>
            </w:r>
          </w:p>
        </w:tc>
        <w:tc>
          <w:tcPr>
            <w:tcW w:w="970" w:type="dxa"/>
          </w:tcPr>
          <w:p w14:paraId="0274000B"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11F4C556" w14:textId="77777777">
        <w:trPr>
          <w:trHeight w:val="120"/>
          <w:jc w:val="center"/>
        </w:trPr>
        <w:tc>
          <w:tcPr>
            <w:tcW w:w="4239" w:type="dxa"/>
          </w:tcPr>
          <w:p w14:paraId="234B955D" w14:textId="54BA30A7" w:rsidR="0008291D" w:rsidRDefault="0053762E">
            <w:pPr>
              <w:widowControl/>
              <w:numPr>
                <w:ilvl w:val="0"/>
                <w:numId w:val="1"/>
              </w:numPr>
              <w:pBdr>
                <w:top w:val="nil"/>
                <w:left w:val="nil"/>
                <w:bottom w:val="nil"/>
                <w:right w:val="nil"/>
                <w:between w:val="nil"/>
              </w:pBdr>
              <w:spacing w:after="0" w:line="240" w:lineRule="auto"/>
              <w:ind w:left="420"/>
              <w:rPr>
                <w:color w:val="000000"/>
              </w:rPr>
            </w:pPr>
            <w:r>
              <w:t>Dr. Guy Hanna</w:t>
            </w:r>
          </w:p>
        </w:tc>
        <w:tc>
          <w:tcPr>
            <w:tcW w:w="2021" w:type="dxa"/>
          </w:tcPr>
          <w:p w14:paraId="25ADDA97" w14:textId="77777777" w:rsidR="0008291D" w:rsidRDefault="00C57E13">
            <w:pPr>
              <w:widowControl/>
              <w:pBdr>
                <w:top w:val="nil"/>
                <w:left w:val="nil"/>
                <w:bottom w:val="nil"/>
                <w:right w:val="nil"/>
                <w:between w:val="nil"/>
              </w:pBdr>
              <w:spacing w:after="0" w:line="240" w:lineRule="auto"/>
              <w:rPr>
                <w:color w:val="000000"/>
              </w:rPr>
            </w:pPr>
            <w:r>
              <w:t>Dean</w:t>
            </w:r>
          </w:p>
        </w:tc>
        <w:tc>
          <w:tcPr>
            <w:tcW w:w="1025" w:type="dxa"/>
          </w:tcPr>
          <w:p w14:paraId="19A7A97A" w14:textId="276E46F2" w:rsidR="0008291D" w:rsidRDefault="0008291D">
            <w:pPr>
              <w:widowControl/>
              <w:pBdr>
                <w:top w:val="nil"/>
                <w:left w:val="nil"/>
                <w:bottom w:val="nil"/>
                <w:right w:val="nil"/>
                <w:between w:val="nil"/>
              </w:pBdr>
              <w:spacing w:after="0" w:line="240" w:lineRule="auto"/>
              <w:jc w:val="center"/>
              <w:rPr>
                <w:color w:val="000000"/>
              </w:rPr>
            </w:pPr>
          </w:p>
        </w:tc>
        <w:tc>
          <w:tcPr>
            <w:tcW w:w="970" w:type="dxa"/>
          </w:tcPr>
          <w:p w14:paraId="501D5FE5" w14:textId="659F153F" w:rsidR="0008291D" w:rsidRDefault="00A5180C">
            <w:pPr>
              <w:widowControl/>
              <w:pBdr>
                <w:top w:val="nil"/>
                <w:left w:val="nil"/>
                <w:bottom w:val="nil"/>
                <w:right w:val="nil"/>
                <w:between w:val="nil"/>
              </w:pBdr>
              <w:spacing w:after="0" w:line="240" w:lineRule="auto"/>
              <w:jc w:val="center"/>
              <w:rPr>
                <w:color w:val="000000"/>
              </w:rPr>
            </w:pPr>
            <w:r>
              <w:rPr>
                <w:color w:val="000000"/>
              </w:rPr>
              <w:t>X</w:t>
            </w:r>
          </w:p>
        </w:tc>
      </w:tr>
      <w:tr w:rsidR="0008291D" w14:paraId="725A3A50" w14:textId="77777777">
        <w:trPr>
          <w:trHeight w:val="120"/>
          <w:jc w:val="center"/>
        </w:trPr>
        <w:tc>
          <w:tcPr>
            <w:tcW w:w="4239" w:type="dxa"/>
          </w:tcPr>
          <w:p w14:paraId="7643325B"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Deborah Stephens</w:t>
            </w:r>
          </w:p>
        </w:tc>
        <w:tc>
          <w:tcPr>
            <w:tcW w:w="2021" w:type="dxa"/>
          </w:tcPr>
          <w:p w14:paraId="0AEFBD28" w14:textId="77777777" w:rsidR="0008291D" w:rsidRDefault="00C57E13">
            <w:pPr>
              <w:widowControl/>
              <w:pBdr>
                <w:top w:val="nil"/>
                <w:left w:val="nil"/>
                <w:bottom w:val="nil"/>
                <w:right w:val="nil"/>
                <w:between w:val="nil"/>
              </w:pBdr>
              <w:spacing w:after="0" w:line="240" w:lineRule="auto"/>
              <w:rPr>
                <w:color w:val="000000"/>
              </w:rPr>
            </w:pPr>
            <w:r>
              <w:t>Faculty, Library</w:t>
            </w:r>
          </w:p>
        </w:tc>
        <w:tc>
          <w:tcPr>
            <w:tcW w:w="1025" w:type="dxa"/>
          </w:tcPr>
          <w:p w14:paraId="2A3850D2" w14:textId="4CB06DBA" w:rsidR="0008291D" w:rsidRDefault="0008291D">
            <w:pPr>
              <w:widowControl/>
              <w:pBdr>
                <w:top w:val="nil"/>
                <w:left w:val="nil"/>
                <w:bottom w:val="nil"/>
                <w:right w:val="nil"/>
                <w:between w:val="nil"/>
              </w:pBdr>
              <w:spacing w:after="0" w:line="240" w:lineRule="auto"/>
              <w:jc w:val="center"/>
              <w:rPr>
                <w:color w:val="000000"/>
              </w:rPr>
            </w:pPr>
          </w:p>
        </w:tc>
        <w:tc>
          <w:tcPr>
            <w:tcW w:w="970" w:type="dxa"/>
          </w:tcPr>
          <w:p w14:paraId="4D813EFC" w14:textId="699500A0" w:rsidR="0008291D" w:rsidRDefault="00A5180C">
            <w:pPr>
              <w:widowControl/>
              <w:pBdr>
                <w:top w:val="nil"/>
                <w:left w:val="nil"/>
                <w:bottom w:val="nil"/>
                <w:right w:val="nil"/>
                <w:between w:val="nil"/>
              </w:pBdr>
              <w:spacing w:after="0" w:line="240" w:lineRule="auto"/>
              <w:jc w:val="center"/>
              <w:rPr>
                <w:color w:val="000000"/>
              </w:rPr>
            </w:pPr>
            <w:r>
              <w:rPr>
                <w:color w:val="000000"/>
              </w:rPr>
              <w:t>X</w:t>
            </w:r>
          </w:p>
        </w:tc>
      </w:tr>
      <w:tr w:rsidR="0008291D" w14:paraId="27516508" w14:textId="77777777">
        <w:trPr>
          <w:trHeight w:val="120"/>
          <w:jc w:val="center"/>
        </w:trPr>
        <w:tc>
          <w:tcPr>
            <w:tcW w:w="4239" w:type="dxa"/>
          </w:tcPr>
          <w:p w14:paraId="0A7BF711"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Elizabeth Morales</w:t>
            </w:r>
          </w:p>
        </w:tc>
        <w:tc>
          <w:tcPr>
            <w:tcW w:w="2021" w:type="dxa"/>
          </w:tcPr>
          <w:p w14:paraId="50C1FF26" w14:textId="77777777" w:rsidR="0008291D" w:rsidRDefault="00C57E13">
            <w:pPr>
              <w:widowControl/>
              <w:pBdr>
                <w:top w:val="nil"/>
                <w:left w:val="nil"/>
                <w:bottom w:val="nil"/>
                <w:right w:val="nil"/>
                <w:between w:val="nil"/>
              </w:pBdr>
              <w:spacing w:after="0" w:line="240" w:lineRule="auto"/>
              <w:rPr>
                <w:color w:val="000000"/>
              </w:rPr>
            </w:pPr>
            <w:r>
              <w:t>Faculty</w:t>
            </w:r>
          </w:p>
        </w:tc>
        <w:tc>
          <w:tcPr>
            <w:tcW w:w="1025" w:type="dxa"/>
          </w:tcPr>
          <w:p w14:paraId="3D662295"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12497670"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765B2B52" w14:textId="77777777">
        <w:trPr>
          <w:trHeight w:val="120"/>
          <w:jc w:val="center"/>
        </w:trPr>
        <w:tc>
          <w:tcPr>
            <w:tcW w:w="4239" w:type="dxa"/>
          </w:tcPr>
          <w:p w14:paraId="789D9C2D"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Nancy Wheat</w:t>
            </w:r>
          </w:p>
        </w:tc>
        <w:tc>
          <w:tcPr>
            <w:tcW w:w="2021" w:type="dxa"/>
          </w:tcPr>
          <w:p w14:paraId="517D53FF" w14:textId="77777777" w:rsidR="0008291D" w:rsidRDefault="00C57E13">
            <w:pPr>
              <w:widowControl/>
              <w:pBdr>
                <w:top w:val="nil"/>
                <w:left w:val="nil"/>
                <w:bottom w:val="nil"/>
                <w:right w:val="nil"/>
                <w:between w:val="nil"/>
              </w:pBdr>
              <w:spacing w:after="0" w:line="240" w:lineRule="auto"/>
              <w:rPr>
                <w:color w:val="000000"/>
              </w:rPr>
            </w:pPr>
            <w:r>
              <w:t>Faculty</w:t>
            </w:r>
          </w:p>
        </w:tc>
        <w:tc>
          <w:tcPr>
            <w:tcW w:w="1025" w:type="dxa"/>
          </w:tcPr>
          <w:p w14:paraId="500C3BD2"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005FCD7F"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63AD18B0" w14:textId="77777777">
        <w:trPr>
          <w:trHeight w:val="120"/>
          <w:jc w:val="center"/>
        </w:trPr>
        <w:tc>
          <w:tcPr>
            <w:tcW w:w="4239" w:type="dxa"/>
          </w:tcPr>
          <w:p w14:paraId="23596B6C"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Cecilia Isabel Vazquez</w:t>
            </w:r>
          </w:p>
        </w:tc>
        <w:tc>
          <w:tcPr>
            <w:tcW w:w="2021" w:type="dxa"/>
          </w:tcPr>
          <w:p w14:paraId="387ADB09" w14:textId="77777777" w:rsidR="0008291D" w:rsidRDefault="00C57E13">
            <w:pPr>
              <w:widowControl/>
              <w:spacing w:after="0" w:line="240" w:lineRule="auto"/>
              <w:rPr>
                <w:color w:val="000000"/>
              </w:rPr>
            </w:pPr>
            <w:r>
              <w:t>Staff</w:t>
            </w:r>
          </w:p>
        </w:tc>
        <w:tc>
          <w:tcPr>
            <w:tcW w:w="1025" w:type="dxa"/>
          </w:tcPr>
          <w:p w14:paraId="5C31C913" w14:textId="77777777" w:rsidR="0008291D" w:rsidRDefault="0008291D">
            <w:pPr>
              <w:widowControl/>
              <w:pBdr>
                <w:top w:val="nil"/>
                <w:left w:val="nil"/>
                <w:bottom w:val="nil"/>
                <w:right w:val="nil"/>
                <w:between w:val="nil"/>
              </w:pBdr>
              <w:spacing w:after="0" w:line="240" w:lineRule="auto"/>
              <w:jc w:val="center"/>
              <w:rPr>
                <w:color w:val="000000"/>
              </w:rPr>
            </w:pPr>
          </w:p>
        </w:tc>
        <w:tc>
          <w:tcPr>
            <w:tcW w:w="970" w:type="dxa"/>
          </w:tcPr>
          <w:p w14:paraId="7CFBD1D0" w14:textId="22FF0547" w:rsidR="0008291D" w:rsidRDefault="00A5180C">
            <w:pPr>
              <w:widowControl/>
              <w:pBdr>
                <w:top w:val="nil"/>
                <w:left w:val="nil"/>
                <w:bottom w:val="nil"/>
                <w:right w:val="nil"/>
                <w:between w:val="nil"/>
              </w:pBdr>
              <w:spacing w:after="0" w:line="240" w:lineRule="auto"/>
              <w:jc w:val="center"/>
              <w:rPr>
                <w:color w:val="000000"/>
              </w:rPr>
            </w:pPr>
            <w:r>
              <w:rPr>
                <w:color w:val="000000"/>
              </w:rPr>
              <w:t>X</w:t>
            </w:r>
          </w:p>
        </w:tc>
      </w:tr>
      <w:tr w:rsidR="0008291D" w14:paraId="66B26A93" w14:textId="77777777">
        <w:trPr>
          <w:trHeight w:val="120"/>
          <w:jc w:val="center"/>
        </w:trPr>
        <w:tc>
          <w:tcPr>
            <w:tcW w:w="4239" w:type="dxa"/>
          </w:tcPr>
          <w:p w14:paraId="60AE36E0"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Jessica Tovar</w:t>
            </w:r>
          </w:p>
        </w:tc>
        <w:tc>
          <w:tcPr>
            <w:tcW w:w="2021" w:type="dxa"/>
          </w:tcPr>
          <w:p w14:paraId="167C0698" w14:textId="77777777" w:rsidR="0008291D" w:rsidRDefault="00C57E13">
            <w:pPr>
              <w:widowControl/>
              <w:pBdr>
                <w:top w:val="nil"/>
                <w:left w:val="nil"/>
                <w:bottom w:val="nil"/>
                <w:right w:val="nil"/>
                <w:between w:val="nil"/>
              </w:pBdr>
              <w:spacing w:after="0" w:line="240" w:lineRule="auto"/>
              <w:rPr>
                <w:color w:val="000000"/>
              </w:rPr>
            </w:pPr>
            <w:r>
              <w:t>Director</w:t>
            </w:r>
          </w:p>
        </w:tc>
        <w:tc>
          <w:tcPr>
            <w:tcW w:w="1025" w:type="dxa"/>
          </w:tcPr>
          <w:p w14:paraId="2F15B92E" w14:textId="15B48CDF" w:rsidR="0008291D" w:rsidRDefault="00A5180C">
            <w:pPr>
              <w:widowControl/>
              <w:pBdr>
                <w:top w:val="nil"/>
                <w:left w:val="nil"/>
                <w:bottom w:val="nil"/>
                <w:right w:val="nil"/>
                <w:between w:val="nil"/>
              </w:pBdr>
              <w:spacing w:after="0" w:line="240" w:lineRule="auto"/>
              <w:jc w:val="center"/>
              <w:rPr>
                <w:color w:val="000000"/>
              </w:rPr>
            </w:pPr>
            <w:r>
              <w:rPr>
                <w:color w:val="000000"/>
              </w:rPr>
              <w:t>X</w:t>
            </w:r>
          </w:p>
        </w:tc>
        <w:tc>
          <w:tcPr>
            <w:tcW w:w="970" w:type="dxa"/>
          </w:tcPr>
          <w:p w14:paraId="6F6DE9E2"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48DF6475" w14:textId="77777777">
        <w:trPr>
          <w:trHeight w:val="120"/>
          <w:jc w:val="center"/>
        </w:trPr>
        <w:tc>
          <w:tcPr>
            <w:tcW w:w="4239" w:type="dxa"/>
          </w:tcPr>
          <w:p w14:paraId="65AF83C2" w14:textId="2A1DA226" w:rsidR="0008291D" w:rsidRDefault="0053762E">
            <w:pPr>
              <w:widowControl/>
              <w:numPr>
                <w:ilvl w:val="0"/>
                <w:numId w:val="1"/>
              </w:numPr>
              <w:spacing w:after="0" w:line="240" w:lineRule="auto"/>
              <w:ind w:left="420"/>
            </w:pPr>
            <w:r>
              <w:t>Christopher Rodriguez</w:t>
            </w:r>
          </w:p>
        </w:tc>
        <w:tc>
          <w:tcPr>
            <w:tcW w:w="2021" w:type="dxa"/>
          </w:tcPr>
          <w:p w14:paraId="195E9B12" w14:textId="77777777" w:rsidR="0008291D" w:rsidRDefault="00C57E13">
            <w:pPr>
              <w:widowControl/>
              <w:pBdr>
                <w:top w:val="nil"/>
                <w:left w:val="nil"/>
                <w:bottom w:val="nil"/>
                <w:right w:val="nil"/>
                <w:between w:val="nil"/>
              </w:pBdr>
              <w:spacing w:after="0" w:line="240" w:lineRule="auto"/>
              <w:rPr>
                <w:color w:val="000000"/>
              </w:rPr>
            </w:pPr>
            <w:r>
              <w:t>Student</w:t>
            </w:r>
          </w:p>
        </w:tc>
        <w:tc>
          <w:tcPr>
            <w:tcW w:w="1025" w:type="dxa"/>
          </w:tcPr>
          <w:p w14:paraId="5D6FC31A" w14:textId="1DF0D965" w:rsidR="0008291D" w:rsidRDefault="00A5180C">
            <w:pPr>
              <w:widowControl/>
              <w:pBdr>
                <w:top w:val="nil"/>
                <w:left w:val="nil"/>
                <w:bottom w:val="nil"/>
                <w:right w:val="nil"/>
                <w:between w:val="nil"/>
              </w:pBdr>
              <w:spacing w:after="0" w:line="240" w:lineRule="auto"/>
              <w:jc w:val="center"/>
              <w:rPr>
                <w:color w:val="000000"/>
              </w:rPr>
            </w:pPr>
            <w:r>
              <w:rPr>
                <w:color w:val="000000"/>
              </w:rPr>
              <w:t>X</w:t>
            </w:r>
          </w:p>
        </w:tc>
        <w:tc>
          <w:tcPr>
            <w:tcW w:w="970" w:type="dxa"/>
          </w:tcPr>
          <w:p w14:paraId="239C93D0"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42794047" w14:textId="77777777">
        <w:trPr>
          <w:trHeight w:val="120"/>
          <w:jc w:val="center"/>
        </w:trPr>
        <w:tc>
          <w:tcPr>
            <w:tcW w:w="4239" w:type="dxa"/>
          </w:tcPr>
          <w:p w14:paraId="3D1DCACD" w14:textId="6CE2B7CA" w:rsidR="0008291D" w:rsidRDefault="0053762E">
            <w:pPr>
              <w:widowControl/>
              <w:numPr>
                <w:ilvl w:val="0"/>
                <w:numId w:val="1"/>
              </w:numPr>
              <w:spacing w:after="0" w:line="240" w:lineRule="auto"/>
              <w:ind w:left="420"/>
            </w:pPr>
            <w:r>
              <w:t>Bridget Rodriguez</w:t>
            </w:r>
          </w:p>
        </w:tc>
        <w:tc>
          <w:tcPr>
            <w:tcW w:w="2021" w:type="dxa"/>
          </w:tcPr>
          <w:p w14:paraId="3AF9DC56" w14:textId="77777777" w:rsidR="0008291D" w:rsidRDefault="00C57E13">
            <w:pPr>
              <w:widowControl/>
              <w:pBdr>
                <w:top w:val="nil"/>
                <w:left w:val="nil"/>
                <w:bottom w:val="nil"/>
                <w:right w:val="nil"/>
                <w:between w:val="nil"/>
              </w:pBdr>
              <w:spacing w:after="0" w:line="240" w:lineRule="auto"/>
              <w:rPr>
                <w:color w:val="000000"/>
              </w:rPr>
            </w:pPr>
            <w:r>
              <w:t>Student</w:t>
            </w:r>
          </w:p>
        </w:tc>
        <w:tc>
          <w:tcPr>
            <w:tcW w:w="1025" w:type="dxa"/>
          </w:tcPr>
          <w:p w14:paraId="1E869C1F" w14:textId="77777777" w:rsidR="0008291D" w:rsidRDefault="0008291D">
            <w:pPr>
              <w:widowControl/>
              <w:pBdr>
                <w:top w:val="nil"/>
                <w:left w:val="nil"/>
                <w:bottom w:val="nil"/>
                <w:right w:val="nil"/>
                <w:between w:val="nil"/>
              </w:pBdr>
              <w:spacing w:after="0" w:line="240" w:lineRule="auto"/>
              <w:jc w:val="center"/>
              <w:rPr>
                <w:color w:val="000000"/>
              </w:rPr>
            </w:pPr>
          </w:p>
        </w:tc>
        <w:tc>
          <w:tcPr>
            <w:tcW w:w="970" w:type="dxa"/>
          </w:tcPr>
          <w:p w14:paraId="2D2012AD" w14:textId="2C7A4425" w:rsidR="0008291D" w:rsidRDefault="00A5180C">
            <w:pPr>
              <w:widowControl/>
              <w:pBdr>
                <w:top w:val="nil"/>
                <w:left w:val="nil"/>
                <w:bottom w:val="nil"/>
                <w:right w:val="nil"/>
                <w:between w:val="nil"/>
              </w:pBdr>
              <w:spacing w:after="0" w:line="240" w:lineRule="auto"/>
              <w:jc w:val="center"/>
              <w:rPr>
                <w:color w:val="000000"/>
              </w:rPr>
            </w:pPr>
            <w:r>
              <w:rPr>
                <w:color w:val="000000"/>
              </w:rPr>
              <w:t>X</w:t>
            </w:r>
          </w:p>
        </w:tc>
      </w:tr>
    </w:tbl>
    <w:p w14:paraId="18307F37" w14:textId="77777777" w:rsidR="0008291D" w:rsidRDefault="0008291D">
      <w:pPr>
        <w:tabs>
          <w:tab w:val="left" w:pos="1080"/>
        </w:tabs>
        <w:spacing w:after="0" w:line="240" w:lineRule="auto"/>
        <w:ind w:left="630" w:right="-720"/>
        <w:rPr>
          <w:b/>
        </w:rPr>
      </w:pPr>
    </w:p>
    <w:p w14:paraId="178D2731" w14:textId="5A4A6E18" w:rsidR="0008291D" w:rsidRDefault="00C57E13">
      <w:pPr>
        <w:tabs>
          <w:tab w:val="left" w:pos="1080"/>
        </w:tabs>
        <w:spacing w:after="0" w:line="240" w:lineRule="auto"/>
        <w:ind w:left="630" w:right="540"/>
      </w:pPr>
      <w:r>
        <w:rPr>
          <w:b/>
        </w:rPr>
        <w:t>Guests</w:t>
      </w:r>
      <w:r>
        <w:t>:</w:t>
      </w:r>
      <w:r w:rsidR="0053762E">
        <w:t xml:space="preserve"> Katie Holt, IT Project Facilitator</w:t>
      </w:r>
    </w:p>
    <w:p w14:paraId="1D253DD9" w14:textId="77777777" w:rsidR="0008291D" w:rsidRDefault="0008291D">
      <w:pPr>
        <w:tabs>
          <w:tab w:val="left" w:pos="1440"/>
        </w:tabs>
        <w:spacing w:after="0" w:line="240" w:lineRule="auto"/>
        <w:ind w:left="540"/>
        <w:rPr>
          <w:sz w:val="16"/>
          <w:szCs w:val="16"/>
        </w:rPr>
      </w:pPr>
    </w:p>
    <w:p w14:paraId="38C26667" w14:textId="77777777" w:rsidR="0008291D" w:rsidRDefault="00C57E13">
      <w:pPr>
        <w:numPr>
          <w:ilvl w:val="0"/>
          <w:numId w:val="3"/>
        </w:numPr>
        <w:pBdr>
          <w:top w:val="nil"/>
          <w:left w:val="nil"/>
          <w:bottom w:val="nil"/>
          <w:right w:val="nil"/>
          <w:between w:val="nil"/>
        </w:pBdr>
        <w:tabs>
          <w:tab w:val="left" w:pos="990"/>
        </w:tabs>
        <w:spacing w:after="0" w:line="240" w:lineRule="auto"/>
        <w:ind w:left="990"/>
        <w:rPr>
          <w:b/>
          <w:color w:val="000000"/>
        </w:rPr>
      </w:pPr>
      <w:r>
        <w:rPr>
          <w:b/>
          <w:color w:val="000000"/>
        </w:rPr>
        <w:t>Call Meeting to Order</w:t>
      </w:r>
    </w:p>
    <w:p w14:paraId="14DF5C94" w14:textId="5BC97860" w:rsidR="0008291D" w:rsidRDefault="00C57E13">
      <w:pPr>
        <w:pBdr>
          <w:top w:val="nil"/>
          <w:left w:val="nil"/>
          <w:bottom w:val="nil"/>
          <w:right w:val="nil"/>
          <w:between w:val="nil"/>
        </w:pBdr>
        <w:tabs>
          <w:tab w:val="left" w:pos="990"/>
        </w:tabs>
        <w:spacing w:after="0" w:line="240" w:lineRule="auto"/>
        <w:ind w:left="990"/>
        <w:rPr>
          <w:color w:val="000000"/>
        </w:rPr>
      </w:pPr>
      <w:r>
        <w:rPr>
          <w:color w:val="000000"/>
        </w:rPr>
        <w:t xml:space="preserve"> 1:</w:t>
      </w:r>
      <w:r>
        <w:t>0</w:t>
      </w:r>
      <w:r w:rsidR="00A5180C">
        <w:rPr>
          <w:color w:val="000000"/>
        </w:rPr>
        <w:t>2</w:t>
      </w:r>
      <w:r>
        <w:rPr>
          <w:color w:val="000000"/>
        </w:rPr>
        <w:t xml:space="preserve"> </w:t>
      </w:r>
      <w:r>
        <w:t>p.m.</w:t>
      </w:r>
    </w:p>
    <w:p w14:paraId="57EF6777" w14:textId="77777777" w:rsidR="0008291D" w:rsidRDefault="0008291D">
      <w:pPr>
        <w:pBdr>
          <w:top w:val="nil"/>
          <w:left w:val="nil"/>
          <w:bottom w:val="nil"/>
          <w:right w:val="nil"/>
          <w:between w:val="nil"/>
        </w:pBdr>
        <w:tabs>
          <w:tab w:val="left" w:pos="990"/>
        </w:tabs>
        <w:spacing w:after="0" w:line="240" w:lineRule="auto"/>
        <w:ind w:left="990" w:hanging="360"/>
        <w:rPr>
          <w:color w:val="000000"/>
        </w:rPr>
      </w:pPr>
    </w:p>
    <w:p w14:paraId="166127EF" w14:textId="77777777" w:rsidR="0008291D" w:rsidRDefault="00C57E13">
      <w:pPr>
        <w:numPr>
          <w:ilvl w:val="0"/>
          <w:numId w:val="3"/>
        </w:numPr>
        <w:pBdr>
          <w:top w:val="nil"/>
          <w:left w:val="nil"/>
          <w:bottom w:val="nil"/>
          <w:right w:val="nil"/>
          <w:between w:val="nil"/>
        </w:pBdr>
        <w:tabs>
          <w:tab w:val="left" w:pos="990"/>
        </w:tabs>
        <w:spacing w:after="0" w:line="240" w:lineRule="auto"/>
        <w:ind w:left="990"/>
        <w:rPr>
          <w:b/>
          <w:color w:val="000000"/>
        </w:rPr>
      </w:pPr>
      <w:r>
        <w:rPr>
          <w:b/>
          <w:color w:val="000000"/>
        </w:rPr>
        <w:t>Approval of Agenda</w:t>
      </w:r>
    </w:p>
    <w:p w14:paraId="1D1CDDB4" w14:textId="25CA890E" w:rsidR="002000CD" w:rsidRDefault="002000CD" w:rsidP="002000CD">
      <w:pPr>
        <w:tabs>
          <w:tab w:val="left" w:pos="990"/>
        </w:tabs>
        <w:spacing w:after="0" w:line="240" w:lineRule="auto"/>
        <w:ind w:left="990"/>
      </w:pPr>
      <w:r>
        <w:t>Motioned by Carol Hobson, 2nd by Elizabeth Morales; Passed</w:t>
      </w:r>
    </w:p>
    <w:p w14:paraId="16A1D4C8" w14:textId="77777777" w:rsidR="0008291D" w:rsidRDefault="0008291D">
      <w:pPr>
        <w:pBdr>
          <w:top w:val="nil"/>
          <w:left w:val="nil"/>
          <w:bottom w:val="nil"/>
          <w:right w:val="nil"/>
          <w:between w:val="nil"/>
        </w:pBdr>
        <w:tabs>
          <w:tab w:val="left" w:pos="990"/>
        </w:tabs>
        <w:spacing w:after="0" w:line="240" w:lineRule="auto"/>
      </w:pPr>
    </w:p>
    <w:p w14:paraId="596CC376" w14:textId="77777777" w:rsidR="0008291D" w:rsidRDefault="00C57E13">
      <w:pPr>
        <w:numPr>
          <w:ilvl w:val="0"/>
          <w:numId w:val="3"/>
        </w:numPr>
        <w:pBdr>
          <w:top w:val="nil"/>
          <w:left w:val="nil"/>
          <w:bottom w:val="nil"/>
          <w:right w:val="nil"/>
          <w:between w:val="nil"/>
        </w:pBdr>
        <w:tabs>
          <w:tab w:val="left" w:pos="990"/>
        </w:tabs>
        <w:spacing w:after="0" w:line="240" w:lineRule="auto"/>
        <w:ind w:left="990"/>
        <w:rPr>
          <w:b/>
          <w:color w:val="000000"/>
        </w:rPr>
      </w:pPr>
      <w:r>
        <w:rPr>
          <w:b/>
          <w:color w:val="000000"/>
        </w:rPr>
        <w:t>Approval of Minutes</w:t>
      </w:r>
    </w:p>
    <w:p w14:paraId="0088A95D" w14:textId="540A1C6A" w:rsidR="0008291D" w:rsidRDefault="007974A9" w:rsidP="007974A9">
      <w:pPr>
        <w:tabs>
          <w:tab w:val="left" w:pos="990"/>
        </w:tabs>
        <w:spacing w:after="0" w:line="240" w:lineRule="auto"/>
        <w:ind w:left="990"/>
      </w:pPr>
      <w:r>
        <w:t>November</w:t>
      </w:r>
      <w:r w:rsidR="00C57E13">
        <w:t xml:space="preserve"> </w:t>
      </w:r>
      <w:r w:rsidR="005B4C76">
        <w:t xml:space="preserve">2023 </w:t>
      </w:r>
      <w:r w:rsidR="00C57E13">
        <w:t xml:space="preserve">Minutes: Motioned by Carol Hobson, 2nd by </w:t>
      </w:r>
      <w:r w:rsidR="005B4C76">
        <w:t>Nancy Wheat</w:t>
      </w:r>
      <w:r w:rsidR="00C57E13">
        <w:t>; Passed</w:t>
      </w:r>
    </w:p>
    <w:p w14:paraId="15D61095" w14:textId="77777777" w:rsidR="0008291D" w:rsidRDefault="0008291D">
      <w:pPr>
        <w:tabs>
          <w:tab w:val="left" w:pos="990"/>
        </w:tabs>
        <w:spacing w:after="0" w:line="240" w:lineRule="auto"/>
        <w:ind w:left="990"/>
      </w:pPr>
    </w:p>
    <w:p w14:paraId="5046D5A8" w14:textId="77777777" w:rsidR="0008291D" w:rsidRDefault="00C57E13">
      <w:pPr>
        <w:numPr>
          <w:ilvl w:val="0"/>
          <w:numId w:val="3"/>
        </w:numPr>
        <w:pBdr>
          <w:top w:val="nil"/>
          <w:left w:val="nil"/>
          <w:bottom w:val="nil"/>
          <w:right w:val="nil"/>
          <w:between w:val="nil"/>
        </w:pBdr>
        <w:spacing w:after="0" w:line="240" w:lineRule="auto"/>
        <w:ind w:left="990" w:hanging="270"/>
        <w:rPr>
          <w:b/>
          <w:color w:val="000000"/>
        </w:rPr>
      </w:pPr>
      <w:r>
        <w:rPr>
          <w:b/>
        </w:rPr>
        <w:t>Agenda Items</w:t>
      </w:r>
    </w:p>
    <w:p w14:paraId="487F75D8" w14:textId="1E645AE4" w:rsidR="0008291D" w:rsidRDefault="005B4C76">
      <w:pPr>
        <w:numPr>
          <w:ilvl w:val="1"/>
          <w:numId w:val="3"/>
        </w:numPr>
        <w:pBdr>
          <w:top w:val="nil"/>
          <w:left w:val="nil"/>
          <w:bottom w:val="nil"/>
          <w:right w:val="nil"/>
          <w:between w:val="nil"/>
        </w:pBdr>
        <w:spacing w:after="0" w:line="240" w:lineRule="auto"/>
        <w:rPr>
          <w:b/>
        </w:rPr>
      </w:pPr>
      <w:r>
        <w:rPr>
          <w:b/>
        </w:rPr>
        <w:t>Discuss November and December Meetings</w:t>
      </w:r>
    </w:p>
    <w:p w14:paraId="5CD8BF9A" w14:textId="77777777" w:rsidR="0008291D" w:rsidRDefault="0008291D">
      <w:pPr>
        <w:pBdr>
          <w:top w:val="nil"/>
          <w:left w:val="nil"/>
          <w:bottom w:val="nil"/>
          <w:right w:val="nil"/>
          <w:between w:val="nil"/>
        </w:pBdr>
        <w:spacing w:after="0" w:line="240" w:lineRule="auto"/>
        <w:ind w:left="1440"/>
      </w:pPr>
    </w:p>
    <w:p w14:paraId="4698FB9A" w14:textId="0D2EAC04" w:rsidR="00E2137A" w:rsidRDefault="00C57E13">
      <w:pPr>
        <w:pBdr>
          <w:top w:val="nil"/>
          <w:left w:val="nil"/>
          <w:bottom w:val="nil"/>
          <w:right w:val="nil"/>
          <w:between w:val="nil"/>
        </w:pBdr>
        <w:spacing w:after="0" w:line="240" w:lineRule="auto"/>
        <w:ind w:left="1440"/>
      </w:pPr>
      <w:r>
        <w:t xml:space="preserve">Dr. Pham </w:t>
      </w:r>
      <w:r w:rsidR="005B4C76">
        <w:t>presented the dates for the upcoming November and December Tech Council Meetings and discussed the possibility of changing the dates due to finals or holiday conflicts</w:t>
      </w:r>
      <w:r w:rsidR="00E2137A">
        <w:t xml:space="preserve"> or canceling the meetings</w:t>
      </w:r>
      <w:r w:rsidR="008F7F6F">
        <w:t xml:space="preserve"> altogether</w:t>
      </w:r>
      <w:r w:rsidR="005B4C76">
        <w:t xml:space="preserve">.  </w:t>
      </w:r>
      <w:r w:rsidR="00E2137A">
        <w:t>The meeting scheduled for November 15 is confirmed and will proceed as planned. However, the meeting set for December 20 will be canceled.</w:t>
      </w:r>
    </w:p>
    <w:p w14:paraId="102F1158" w14:textId="78B907E6" w:rsidR="00E2137A" w:rsidRDefault="00E2137A">
      <w:pPr>
        <w:pBdr>
          <w:top w:val="nil"/>
          <w:left w:val="nil"/>
          <w:bottom w:val="nil"/>
          <w:right w:val="nil"/>
          <w:between w:val="nil"/>
        </w:pBdr>
        <w:spacing w:after="0" w:line="240" w:lineRule="auto"/>
        <w:ind w:left="1440"/>
      </w:pPr>
    </w:p>
    <w:p w14:paraId="6D7105D4" w14:textId="2F7B2EF1" w:rsidR="00E2137A" w:rsidRDefault="00E2137A">
      <w:pPr>
        <w:pBdr>
          <w:top w:val="nil"/>
          <w:left w:val="nil"/>
          <w:bottom w:val="nil"/>
          <w:right w:val="nil"/>
          <w:between w:val="nil"/>
        </w:pBdr>
        <w:spacing w:after="0" w:line="240" w:lineRule="auto"/>
        <w:ind w:left="1440"/>
      </w:pPr>
      <w:r>
        <w:t>Motioned by Carol Hobson, 2nd by Nancy Wheat; Passed</w:t>
      </w:r>
    </w:p>
    <w:p w14:paraId="23C48E26" w14:textId="77777777" w:rsidR="002B5F51" w:rsidRDefault="002B5F51">
      <w:pPr>
        <w:pBdr>
          <w:top w:val="nil"/>
          <w:left w:val="nil"/>
          <w:bottom w:val="nil"/>
          <w:right w:val="nil"/>
          <w:between w:val="nil"/>
        </w:pBdr>
        <w:spacing w:after="0" w:line="240" w:lineRule="auto"/>
        <w:ind w:left="1440"/>
      </w:pPr>
    </w:p>
    <w:p w14:paraId="1DAD119C" w14:textId="13895994" w:rsidR="00622DA7" w:rsidRDefault="00622DA7">
      <w:pPr>
        <w:pBdr>
          <w:top w:val="nil"/>
          <w:left w:val="nil"/>
          <w:bottom w:val="nil"/>
          <w:right w:val="nil"/>
          <w:between w:val="nil"/>
        </w:pBdr>
        <w:spacing w:after="0" w:line="240" w:lineRule="auto"/>
        <w:ind w:left="1440"/>
      </w:pPr>
    </w:p>
    <w:p w14:paraId="173E3652" w14:textId="468DFCEE" w:rsidR="00622DA7" w:rsidRDefault="002B5F51" w:rsidP="002B5F51">
      <w:pPr>
        <w:pStyle w:val="ListParagraph"/>
        <w:numPr>
          <w:ilvl w:val="1"/>
          <w:numId w:val="3"/>
        </w:numPr>
        <w:pBdr>
          <w:top w:val="nil"/>
          <w:left w:val="nil"/>
          <w:bottom w:val="nil"/>
          <w:right w:val="nil"/>
          <w:between w:val="nil"/>
        </w:pBdr>
        <w:spacing w:after="0" w:line="240" w:lineRule="auto"/>
        <w:rPr>
          <w:b/>
        </w:rPr>
      </w:pPr>
      <w:r>
        <w:rPr>
          <w:b/>
        </w:rPr>
        <w:lastRenderedPageBreak/>
        <w:t>Gmail to Outlook Presentation</w:t>
      </w:r>
    </w:p>
    <w:p w14:paraId="502D07FB" w14:textId="77777777" w:rsidR="002B5F51" w:rsidRPr="002B5F51" w:rsidRDefault="002B5F51" w:rsidP="002B5F51">
      <w:pPr>
        <w:pStyle w:val="ListParagraph"/>
        <w:pBdr>
          <w:top w:val="nil"/>
          <w:left w:val="nil"/>
          <w:bottom w:val="nil"/>
          <w:right w:val="nil"/>
          <w:between w:val="nil"/>
        </w:pBdr>
        <w:spacing w:after="0" w:line="240" w:lineRule="auto"/>
        <w:ind w:left="1440"/>
        <w:rPr>
          <w:b/>
        </w:rPr>
      </w:pPr>
    </w:p>
    <w:p w14:paraId="2E2FE410" w14:textId="06E565FB" w:rsidR="002B5F51" w:rsidRDefault="00E2137A" w:rsidP="002B5F51">
      <w:pPr>
        <w:pStyle w:val="NormalWeb"/>
        <w:shd w:val="clear" w:color="auto" w:fill="FFFFFF"/>
        <w:spacing w:before="0" w:beforeAutospacing="0" w:after="40" w:afterAutospacing="0"/>
        <w:ind w:left="1440" w:right="60"/>
        <w:textAlignment w:val="baseline"/>
        <w:rPr>
          <w:rFonts w:asciiTheme="minorHAnsi" w:hAnsiTheme="minorHAnsi" w:cstheme="minorHAnsi"/>
          <w:sz w:val="22"/>
          <w:szCs w:val="22"/>
        </w:rPr>
      </w:pPr>
      <w:r w:rsidRPr="00C57E13">
        <w:rPr>
          <w:rFonts w:asciiTheme="minorHAnsi" w:hAnsiTheme="minorHAnsi" w:cstheme="minorHAnsi"/>
          <w:sz w:val="22"/>
          <w:szCs w:val="22"/>
        </w:rPr>
        <w:t xml:space="preserve">Katie Holt presented on </w:t>
      </w:r>
      <w:r w:rsidR="001111E9">
        <w:rPr>
          <w:rFonts w:asciiTheme="minorHAnsi" w:hAnsiTheme="minorHAnsi" w:cstheme="minorHAnsi"/>
          <w:sz w:val="22"/>
          <w:szCs w:val="22"/>
        </w:rPr>
        <w:t xml:space="preserve">the </w:t>
      </w:r>
      <w:r w:rsidRPr="00C57E13">
        <w:rPr>
          <w:rFonts w:asciiTheme="minorHAnsi" w:hAnsiTheme="minorHAnsi" w:cstheme="minorHAnsi"/>
          <w:sz w:val="22"/>
          <w:szCs w:val="22"/>
        </w:rPr>
        <w:t>Gmail to Outlook</w:t>
      </w:r>
      <w:r w:rsidR="001111E9">
        <w:rPr>
          <w:rFonts w:asciiTheme="minorHAnsi" w:hAnsiTheme="minorHAnsi" w:cstheme="minorHAnsi"/>
          <w:sz w:val="22"/>
          <w:szCs w:val="22"/>
        </w:rPr>
        <w:t xml:space="preserve"> Migration</w:t>
      </w:r>
      <w:r w:rsidRPr="00C57E13">
        <w:rPr>
          <w:rFonts w:asciiTheme="minorHAnsi" w:hAnsiTheme="minorHAnsi" w:cstheme="minorHAnsi"/>
          <w:sz w:val="22"/>
          <w:szCs w:val="22"/>
        </w:rPr>
        <w:t>. Katie has been presenting to all of the different campus committe</w:t>
      </w:r>
      <w:r w:rsidR="00C57E13" w:rsidRPr="00C57E13">
        <w:rPr>
          <w:rFonts w:asciiTheme="minorHAnsi" w:hAnsiTheme="minorHAnsi" w:cstheme="minorHAnsi"/>
          <w:sz w:val="22"/>
          <w:szCs w:val="22"/>
        </w:rPr>
        <w:t>es regarding the project history</w:t>
      </w:r>
      <w:r w:rsidR="005A2491">
        <w:rPr>
          <w:rFonts w:asciiTheme="minorHAnsi" w:hAnsiTheme="minorHAnsi" w:cstheme="minorHAnsi"/>
          <w:sz w:val="22"/>
          <w:szCs w:val="22"/>
        </w:rPr>
        <w:t>,</w:t>
      </w:r>
      <w:r w:rsidR="00C57E13" w:rsidRPr="00C57E13">
        <w:rPr>
          <w:rFonts w:asciiTheme="minorHAnsi" w:hAnsiTheme="minorHAnsi" w:cstheme="minorHAnsi"/>
          <w:sz w:val="22"/>
          <w:szCs w:val="22"/>
        </w:rPr>
        <w:t xml:space="preserve"> the reasoning for migrating our email services</w:t>
      </w:r>
      <w:r w:rsidR="005A2491">
        <w:rPr>
          <w:rFonts w:asciiTheme="minorHAnsi" w:hAnsiTheme="minorHAnsi" w:cstheme="minorHAnsi"/>
          <w:sz w:val="22"/>
          <w:szCs w:val="22"/>
        </w:rPr>
        <w:t xml:space="preserve">, and a project timeline. Microsoft has a history of enhanced security, has the ability to scan emails </w:t>
      </w:r>
      <w:r w:rsidR="007F295C">
        <w:rPr>
          <w:rFonts w:asciiTheme="minorHAnsi" w:hAnsiTheme="minorHAnsi" w:cstheme="minorHAnsi"/>
          <w:sz w:val="22"/>
          <w:szCs w:val="22"/>
        </w:rPr>
        <w:t xml:space="preserve">for phishing attempts, and Microsoft suite has various collaboration features. </w:t>
      </w:r>
      <w:r w:rsidR="002B5F51">
        <w:rPr>
          <w:rFonts w:asciiTheme="minorHAnsi" w:hAnsiTheme="minorHAnsi" w:cstheme="minorHAnsi"/>
          <w:sz w:val="22"/>
          <w:szCs w:val="22"/>
        </w:rPr>
        <w:t xml:space="preserve">Dr. Pham added the student experience will vastly improve with the migration. Dr. Hobson wants to switch to Outlook before the students do and be able to assist them with any questions that may arise. Faculty and staff will be provided </w:t>
      </w:r>
      <w:r w:rsidR="00891AC1">
        <w:rPr>
          <w:rFonts w:asciiTheme="minorHAnsi" w:hAnsiTheme="minorHAnsi" w:cstheme="minorHAnsi"/>
          <w:sz w:val="22"/>
          <w:szCs w:val="22"/>
        </w:rPr>
        <w:t xml:space="preserve">training to learn the functionalities that Outlook has to offer. </w:t>
      </w:r>
    </w:p>
    <w:p w14:paraId="6C3D1341" w14:textId="77777777" w:rsidR="002B5F51" w:rsidRDefault="002B5F51" w:rsidP="002B5F51">
      <w:pPr>
        <w:pStyle w:val="NormalWeb"/>
        <w:shd w:val="clear" w:color="auto" w:fill="FFFFFF"/>
        <w:spacing w:before="0" w:beforeAutospacing="0" w:after="40" w:afterAutospacing="0"/>
        <w:ind w:left="1440" w:right="60"/>
        <w:textAlignment w:val="baseline"/>
      </w:pPr>
    </w:p>
    <w:p w14:paraId="1CC65A61" w14:textId="1A1FDFFA" w:rsidR="00891AC1" w:rsidRPr="00891AC1" w:rsidRDefault="00891AC1" w:rsidP="00891AC1">
      <w:pPr>
        <w:pStyle w:val="NormalWeb"/>
        <w:numPr>
          <w:ilvl w:val="1"/>
          <w:numId w:val="3"/>
        </w:numPr>
        <w:shd w:val="clear" w:color="auto" w:fill="FFFFFF"/>
        <w:spacing w:before="0" w:beforeAutospacing="0" w:after="40" w:afterAutospacing="0"/>
        <w:ind w:right="60"/>
        <w:textAlignment w:val="baseline"/>
        <w:rPr>
          <w:rFonts w:asciiTheme="minorHAnsi" w:hAnsiTheme="minorHAnsi"/>
          <w:b/>
          <w:sz w:val="22"/>
          <w:szCs w:val="22"/>
        </w:rPr>
      </w:pPr>
      <w:r w:rsidRPr="00891AC1">
        <w:rPr>
          <w:rFonts w:asciiTheme="minorHAnsi" w:hAnsiTheme="minorHAnsi"/>
          <w:b/>
          <w:sz w:val="22"/>
          <w:szCs w:val="22"/>
        </w:rPr>
        <w:t>Meeting Modality</w:t>
      </w:r>
    </w:p>
    <w:p w14:paraId="53E0381F" w14:textId="5BD5EB98" w:rsidR="00891AC1" w:rsidRDefault="00891AC1" w:rsidP="00891AC1">
      <w:pPr>
        <w:pStyle w:val="NormalWeb"/>
        <w:shd w:val="clear" w:color="auto" w:fill="FFFFFF"/>
        <w:spacing w:before="0" w:beforeAutospacing="0" w:after="40" w:afterAutospacing="0"/>
        <w:ind w:left="720" w:right="60" w:firstLine="720"/>
        <w:textAlignment w:val="baseline"/>
        <w:rPr>
          <w:rFonts w:asciiTheme="minorHAnsi" w:hAnsiTheme="minorHAnsi"/>
          <w:sz w:val="22"/>
          <w:szCs w:val="22"/>
        </w:rPr>
      </w:pPr>
    </w:p>
    <w:p w14:paraId="1185E52D" w14:textId="77777777" w:rsidR="003A4C2E" w:rsidRDefault="003A4C2E" w:rsidP="003A4C2E">
      <w:pPr>
        <w:tabs>
          <w:tab w:val="left" w:pos="990"/>
        </w:tabs>
        <w:spacing w:after="0" w:line="240" w:lineRule="auto"/>
        <w:ind w:left="1080"/>
        <w:rPr>
          <w:rFonts w:asciiTheme="minorHAnsi" w:hAnsiTheme="minorHAnsi"/>
        </w:rPr>
      </w:pPr>
      <w:r>
        <w:rPr>
          <w:rFonts w:asciiTheme="minorHAnsi" w:hAnsiTheme="minorHAnsi"/>
        </w:rPr>
        <w:tab/>
      </w:r>
      <w:r w:rsidR="00891AC1">
        <w:rPr>
          <w:rFonts w:asciiTheme="minorHAnsi" w:hAnsiTheme="minorHAnsi"/>
        </w:rPr>
        <w:t xml:space="preserve">Dr. Pham discussed what meeting modality was best for the group. Historically in the </w:t>
      </w:r>
    </w:p>
    <w:p w14:paraId="3832CCB6" w14:textId="77777777" w:rsidR="003A4C2E" w:rsidRDefault="003A4C2E" w:rsidP="003A4C2E">
      <w:pPr>
        <w:tabs>
          <w:tab w:val="left" w:pos="990"/>
        </w:tabs>
        <w:spacing w:after="0" w:line="240" w:lineRule="auto"/>
        <w:ind w:left="1080"/>
        <w:rPr>
          <w:rFonts w:asciiTheme="minorHAnsi" w:hAnsiTheme="minorHAnsi"/>
        </w:rPr>
      </w:pPr>
      <w:r>
        <w:rPr>
          <w:rFonts w:asciiTheme="minorHAnsi" w:hAnsiTheme="minorHAnsi"/>
        </w:rPr>
        <w:tab/>
      </w:r>
      <w:r w:rsidR="00891AC1">
        <w:rPr>
          <w:rFonts w:asciiTheme="minorHAnsi" w:hAnsiTheme="minorHAnsi"/>
        </w:rPr>
        <w:t xml:space="preserve">past, the Tech Council has met online however we do want to provide the option of </w:t>
      </w:r>
    </w:p>
    <w:p w14:paraId="60D4E3AF" w14:textId="77777777" w:rsidR="003A4C2E" w:rsidRDefault="003A4C2E" w:rsidP="003A4C2E">
      <w:pPr>
        <w:tabs>
          <w:tab w:val="left" w:pos="990"/>
        </w:tabs>
        <w:spacing w:after="0" w:line="240" w:lineRule="auto"/>
        <w:ind w:left="1080"/>
        <w:rPr>
          <w:rFonts w:asciiTheme="minorHAnsi" w:hAnsiTheme="minorHAnsi"/>
        </w:rPr>
      </w:pPr>
      <w:r>
        <w:rPr>
          <w:rFonts w:asciiTheme="minorHAnsi" w:hAnsiTheme="minorHAnsi"/>
        </w:rPr>
        <w:tab/>
      </w:r>
      <w:r w:rsidR="00891AC1">
        <w:rPr>
          <w:rFonts w:asciiTheme="minorHAnsi" w:hAnsiTheme="minorHAnsi"/>
        </w:rPr>
        <w:t xml:space="preserve">hybrid for those who want to meet in person. </w:t>
      </w:r>
      <w:r w:rsidR="006B239B">
        <w:rPr>
          <w:rFonts w:asciiTheme="minorHAnsi" w:hAnsiTheme="minorHAnsi"/>
        </w:rPr>
        <w:t xml:space="preserve">After discussion, the group opted for </w:t>
      </w:r>
    </w:p>
    <w:p w14:paraId="38BBFEC9" w14:textId="4B51C3D1" w:rsidR="00891AC1" w:rsidRPr="003A4C2E" w:rsidRDefault="003A4C2E" w:rsidP="003A4C2E">
      <w:pPr>
        <w:tabs>
          <w:tab w:val="left" w:pos="990"/>
        </w:tabs>
        <w:spacing w:after="0" w:line="240" w:lineRule="auto"/>
        <w:ind w:left="1080"/>
      </w:pPr>
      <w:r>
        <w:rPr>
          <w:rFonts w:asciiTheme="minorHAnsi" w:hAnsiTheme="minorHAnsi"/>
        </w:rPr>
        <w:tab/>
      </w:r>
      <w:r w:rsidR="006B239B">
        <w:rPr>
          <w:rFonts w:asciiTheme="minorHAnsi" w:hAnsiTheme="minorHAnsi"/>
        </w:rPr>
        <w:t xml:space="preserve">hybrid meetings. </w:t>
      </w:r>
      <w:r w:rsidR="00B7597B">
        <w:t xml:space="preserve">Motioned by </w:t>
      </w:r>
      <w:r w:rsidR="006B239B">
        <w:t>Carla Johnson</w:t>
      </w:r>
      <w:r w:rsidR="00B7597B">
        <w:t xml:space="preserve">, 2nd by </w:t>
      </w:r>
      <w:r w:rsidR="006B239B">
        <w:t>Ana Gonzalez</w:t>
      </w:r>
      <w:r w:rsidR="00B7597B">
        <w:t>; Passed</w:t>
      </w:r>
    </w:p>
    <w:p w14:paraId="2FC455E4" w14:textId="77777777" w:rsidR="00891AC1" w:rsidRDefault="00891AC1" w:rsidP="00891AC1">
      <w:pPr>
        <w:pStyle w:val="NormalWeb"/>
        <w:shd w:val="clear" w:color="auto" w:fill="FFFFFF"/>
        <w:spacing w:before="0" w:beforeAutospacing="0" w:after="40" w:afterAutospacing="0"/>
        <w:ind w:left="1440" w:right="60"/>
        <w:textAlignment w:val="baseline"/>
        <w:rPr>
          <w:rFonts w:asciiTheme="minorHAnsi" w:hAnsiTheme="minorHAnsi"/>
          <w:sz w:val="22"/>
          <w:szCs w:val="22"/>
        </w:rPr>
      </w:pPr>
    </w:p>
    <w:p w14:paraId="6FE91D48" w14:textId="77777777" w:rsidR="006B239B" w:rsidRPr="006B239B" w:rsidRDefault="006B239B" w:rsidP="00891AC1">
      <w:pPr>
        <w:pStyle w:val="NormalWeb"/>
        <w:numPr>
          <w:ilvl w:val="1"/>
          <w:numId w:val="3"/>
        </w:numPr>
        <w:shd w:val="clear" w:color="auto" w:fill="FFFFFF"/>
        <w:spacing w:before="0" w:beforeAutospacing="0" w:after="40" w:afterAutospacing="0"/>
        <w:ind w:right="60"/>
        <w:textAlignment w:val="baseline"/>
        <w:rPr>
          <w:rFonts w:asciiTheme="minorHAnsi" w:hAnsiTheme="minorHAnsi"/>
          <w:b/>
          <w:sz w:val="22"/>
          <w:szCs w:val="22"/>
        </w:rPr>
      </w:pPr>
      <w:r w:rsidRPr="006B239B">
        <w:rPr>
          <w:rFonts w:asciiTheme="minorHAnsi" w:hAnsiTheme="minorHAnsi"/>
          <w:b/>
          <w:sz w:val="22"/>
          <w:szCs w:val="22"/>
        </w:rPr>
        <w:t>Hartnell College Council’s Goals for the Tech Council</w:t>
      </w:r>
    </w:p>
    <w:p w14:paraId="134EC313" w14:textId="77777777" w:rsidR="006B239B" w:rsidRDefault="006B239B" w:rsidP="006B239B">
      <w:pPr>
        <w:pStyle w:val="NormalWeb"/>
        <w:shd w:val="clear" w:color="auto" w:fill="FFFFFF"/>
        <w:spacing w:before="0" w:beforeAutospacing="0" w:after="40" w:afterAutospacing="0"/>
        <w:ind w:left="1440" w:right="60"/>
        <w:textAlignment w:val="baseline"/>
        <w:rPr>
          <w:rFonts w:asciiTheme="minorHAnsi" w:hAnsiTheme="minorHAnsi"/>
          <w:sz w:val="22"/>
          <w:szCs w:val="22"/>
        </w:rPr>
      </w:pPr>
    </w:p>
    <w:p w14:paraId="5F1B559A" w14:textId="29F62328" w:rsidR="006B239B" w:rsidRDefault="006B239B" w:rsidP="006B239B">
      <w:pPr>
        <w:pStyle w:val="NormalWeb"/>
        <w:shd w:val="clear" w:color="auto" w:fill="FFFFFF"/>
        <w:spacing w:before="0" w:beforeAutospacing="0" w:after="40" w:afterAutospacing="0"/>
        <w:ind w:left="1440" w:right="60"/>
        <w:textAlignment w:val="baseline"/>
        <w:rPr>
          <w:rFonts w:asciiTheme="minorHAnsi" w:hAnsiTheme="minorHAnsi"/>
          <w:sz w:val="22"/>
          <w:szCs w:val="22"/>
        </w:rPr>
      </w:pPr>
      <w:r>
        <w:rPr>
          <w:rFonts w:asciiTheme="minorHAnsi" w:hAnsiTheme="minorHAnsi"/>
          <w:sz w:val="22"/>
          <w:szCs w:val="22"/>
        </w:rPr>
        <w:t>The three goals that have been established for this council are:</w:t>
      </w:r>
    </w:p>
    <w:p w14:paraId="329B4C7E" w14:textId="77777777" w:rsidR="006B239B" w:rsidRDefault="006B239B" w:rsidP="006B239B">
      <w:pPr>
        <w:widowControl/>
        <w:spacing w:after="0" w:line="240" w:lineRule="auto"/>
        <w:ind w:left="1440"/>
        <w:rPr>
          <w:rFonts w:asciiTheme="minorHAnsi" w:eastAsia="Times New Roman" w:hAnsiTheme="minorHAnsi" w:cstheme="minorHAnsi"/>
          <w:color w:val="000000"/>
        </w:rPr>
      </w:pPr>
    </w:p>
    <w:p w14:paraId="136048ED" w14:textId="3E2CC730" w:rsidR="006B239B" w:rsidRPr="006B239B" w:rsidRDefault="006B239B" w:rsidP="006B239B">
      <w:pPr>
        <w:widowControl/>
        <w:spacing w:after="0" w:line="240" w:lineRule="auto"/>
        <w:ind w:left="1440"/>
        <w:rPr>
          <w:rFonts w:asciiTheme="minorHAnsi" w:eastAsia="Times New Roman" w:hAnsiTheme="minorHAnsi" w:cstheme="minorHAnsi"/>
          <w:sz w:val="24"/>
          <w:szCs w:val="24"/>
        </w:rPr>
      </w:pPr>
      <w:r w:rsidRPr="006B239B">
        <w:rPr>
          <w:rFonts w:asciiTheme="minorHAnsi" w:eastAsia="Times New Roman" w:hAnsiTheme="minorHAnsi" w:cstheme="minorHAnsi"/>
          <w:color w:val="000000"/>
        </w:rPr>
        <w:t xml:space="preserve">•Develop a repository for tools and information on Accessibility (Web, PDFs, Canvas, ppt, </w:t>
      </w:r>
      <w:proofErr w:type="spellStart"/>
      <w:r w:rsidRPr="006B239B">
        <w:rPr>
          <w:rFonts w:asciiTheme="minorHAnsi" w:eastAsia="Times New Roman" w:hAnsiTheme="minorHAnsi" w:cstheme="minorHAnsi"/>
          <w:color w:val="000000"/>
        </w:rPr>
        <w:t>etc</w:t>
      </w:r>
      <w:proofErr w:type="spellEnd"/>
      <w:r w:rsidRPr="006B239B">
        <w:rPr>
          <w:rFonts w:asciiTheme="minorHAnsi" w:eastAsia="Times New Roman" w:hAnsiTheme="minorHAnsi" w:cstheme="minorHAnsi"/>
          <w:color w:val="000000"/>
        </w:rPr>
        <w:t>).</w:t>
      </w:r>
    </w:p>
    <w:p w14:paraId="6FDA693D" w14:textId="77777777" w:rsidR="006B239B" w:rsidRPr="006B239B" w:rsidRDefault="006B239B" w:rsidP="006B239B">
      <w:pPr>
        <w:widowControl/>
        <w:spacing w:after="0" w:line="240" w:lineRule="auto"/>
        <w:ind w:left="720" w:firstLine="720"/>
        <w:rPr>
          <w:rFonts w:asciiTheme="minorHAnsi" w:eastAsia="Times New Roman" w:hAnsiTheme="minorHAnsi" w:cstheme="minorHAnsi"/>
          <w:sz w:val="24"/>
          <w:szCs w:val="24"/>
        </w:rPr>
      </w:pPr>
      <w:r w:rsidRPr="006B239B">
        <w:rPr>
          <w:rFonts w:asciiTheme="minorHAnsi" w:eastAsia="Times New Roman" w:hAnsiTheme="minorHAnsi" w:cstheme="minorHAnsi"/>
          <w:color w:val="000000"/>
        </w:rPr>
        <w:t>• Develop the annual technology survey for staff and students</w:t>
      </w:r>
    </w:p>
    <w:p w14:paraId="20017A44" w14:textId="7BF3A99C" w:rsidR="006B239B" w:rsidRDefault="006B239B" w:rsidP="006B239B">
      <w:pPr>
        <w:widowControl/>
        <w:spacing w:after="0" w:line="240" w:lineRule="auto"/>
        <w:ind w:left="1440"/>
        <w:rPr>
          <w:rFonts w:asciiTheme="minorHAnsi" w:eastAsia="Times New Roman" w:hAnsiTheme="minorHAnsi" w:cstheme="minorHAnsi"/>
          <w:color w:val="000000"/>
        </w:rPr>
      </w:pPr>
      <w:r w:rsidRPr="006B239B">
        <w:rPr>
          <w:rFonts w:asciiTheme="minorHAnsi" w:eastAsia="Times New Roman" w:hAnsiTheme="minorHAnsi" w:cstheme="minorHAnsi"/>
          <w:color w:val="000000"/>
        </w:rPr>
        <w:t>• Our third item is a working group supporting the communication and training for the Google</w:t>
      </w:r>
      <w:r>
        <w:rPr>
          <w:rFonts w:asciiTheme="minorHAnsi" w:eastAsia="Times New Roman" w:hAnsiTheme="minorHAnsi" w:cstheme="minorHAnsi"/>
          <w:sz w:val="24"/>
          <w:szCs w:val="24"/>
        </w:rPr>
        <w:t xml:space="preserve"> </w:t>
      </w:r>
      <w:r w:rsidRPr="006B239B">
        <w:rPr>
          <w:rFonts w:asciiTheme="minorHAnsi" w:eastAsia="Times New Roman" w:hAnsiTheme="minorHAnsi" w:cstheme="minorHAnsi"/>
          <w:color w:val="000000"/>
        </w:rPr>
        <w:t xml:space="preserve">to Microsoft </w:t>
      </w:r>
      <w:r w:rsidR="00736384">
        <w:rPr>
          <w:rFonts w:asciiTheme="minorHAnsi" w:eastAsia="Times New Roman" w:hAnsiTheme="minorHAnsi" w:cstheme="minorHAnsi"/>
          <w:color w:val="000000"/>
        </w:rPr>
        <w:t>M</w:t>
      </w:r>
      <w:r w:rsidRPr="006B239B">
        <w:rPr>
          <w:rFonts w:asciiTheme="minorHAnsi" w:eastAsia="Times New Roman" w:hAnsiTheme="minorHAnsi" w:cstheme="minorHAnsi"/>
          <w:color w:val="000000"/>
        </w:rPr>
        <w:t>igration</w:t>
      </w:r>
    </w:p>
    <w:p w14:paraId="0130A2D0" w14:textId="41E2B5E4" w:rsidR="006B239B" w:rsidRDefault="006B239B" w:rsidP="006B239B">
      <w:pPr>
        <w:widowControl/>
        <w:spacing w:after="0" w:line="240" w:lineRule="auto"/>
        <w:ind w:left="1440"/>
        <w:rPr>
          <w:rFonts w:asciiTheme="minorHAnsi" w:eastAsia="Times New Roman" w:hAnsiTheme="minorHAnsi" w:cstheme="minorHAnsi"/>
          <w:sz w:val="24"/>
          <w:szCs w:val="24"/>
        </w:rPr>
      </w:pPr>
    </w:p>
    <w:p w14:paraId="3168CBBD" w14:textId="32748B21" w:rsidR="006B239B" w:rsidRDefault="00D600D8" w:rsidP="006B239B">
      <w:pPr>
        <w:widowControl/>
        <w:spacing w:after="0" w:line="240" w:lineRule="auto"/>
        <w:ind w:left="1440"/>
        <w:rPr>
          <w:rFonts w:asciiTheme="minorHAnsi" w:eastAsia="Times New Roman" w:hAnsiTheme="minorHAnsi" w:cstheme="minorHAnsi"/>
        </w:rPr>
      </w:pPr>
      <w:r w:rsidRPr="00D600D8">
        <w:rPr>
          <w:rFonts w:asciiTheme="minorHAnsi" w:eastAsia="Times New Roman" w:hAnsiTheme="minorHAnsi" w:cstheme="minorHAnsi"/>
        </w:rPr>
        <w:t xml:space="preserve">Dr. Pham discussed </w:t>
      </w:r>
      <w:r>
        <w:rPr>
          <w:rFonts w:asciiTheme="minorHAnsi" w:eastAsia="Times New Roman" w:hAnsiTheme="minorHAnsi" w:cstheme="minorHAnsi"/>
        </w:rPr>
        <w:t>the first goal, accessibility. Dr. Pham and Katie have been in touch with the Accessibility Center and we will be signing up for the maturity model</w:t>
      </w:r>
      <w:r w:rsidR="00312FF5">
        <w:rPr>
          <w:rFonts w:asciiTheme="minorHAnsi" w:eastAsia="Times New Roman" w:hAnsiTheme="minorHAnsi" w:cstheme="minorHAnsi"/>
        </w:rPr>
        <w:t xml:space="preserve"> once it becomes available</w:t>
      </w:r>
      <w:r>
        <w:rPr>
          <w:rFonts w:asciiTheme="minorHAnsi" w:eastAsia="Times New Roman" w:hAnsiTheme="minorHAnsi" w:cstheme="minorHAnsi"/>
        </w:rPr>
        <w:t xml:space="preserve">. This will allow the </w:t>
      </w:r>
      <w:r w:rsidR="005311E2">
        <w:rPr>
          <w:rFonts w:asciiTheme="minorHAnsi" w:eastAsia="Times New Roman" w:hAnsiTheme="minorHAnsi" w:cstheme="minorHAnsi"/>
        </w:rPr>
        <w:t xml:space="preserve">accessibility </w:t>
      </w:r>
      <w:r>
        <w:rPr>
          <w:rFonts w:asciiTheme="minorHAnsi" w:eastAsia="Times New Roman" w:hAnsiTheme="minorHAnsi" w:cstheme="minorHAnsi"/>
        </w:rPr>
        <w:t>te</w:t>
      </w:r>
      <w:r w:rsidR="005311E2">
        <w:rPr>
          <w:rFonts w:asciiTheme="minorHAnsi" w:eastAsia="Times New Roman" w:hAnsiTheme="minorHAnsi" w:cstheme="minorHAnsi"/>
        </w:rPr>
        <w:t>am</w:t>
      </w:r>
      <w:r>
        <w:rPr>
          <w:rFonts w:asciiTheme="minorHAnsi" w:eastAsia="Times New Roman" w:hAnsiTheme="minorHAnsi" w:cstheme="minorHAnsi"/>
        </w:rPr>
        <w:t xml:space="preserve"> to come on</w:t>
      </w:r>
      <w:r w:rsidR="00736384">
        <w:rPr>
          <w:rFonts w:asciiTheme="minorHAnsi" w:eastAsia="Times New Roman" w:hAnsiTheme="minorHAnsi" w:cstheme="minorHAnsi"/>
        </w:rPr>
        <w:t>-</w:t>
      </w:r>
      <w:r>
        <w:rPr>
          <w:rFonts w:asciiTheme="minorHAnsi" w:eastAsia="Times New Roman" w:hAnsiTheme="minorHAnsi" w:cstheme="minorHAnsi"/>
        </w:rPr>
        <w:t xml:space="preserve">site and discuss accessibility </w:t>
      </w:r>
      <w:r w:rsidR="005311E2">
        <w:rPr>
          <w:rFonts w:asciiTheme="minorHAnsi" w:eastAsia="Times New Roman" w:hAnsiTheme="minorHAnsi" w:cstheme="minorHAnsi"/>
        </w:rPr>
        <w:t>from</w:t>
      </w:r>
      <w:r>
        <w:rPr>
          <w:rFonts w:asciiTheme="minorHAnsi" w:eastAsia="Times New Roman" w:hAnsiTheme="minorHAnsi" w:cstheme="minorHAnsi"/>
        </w:rPr>
        <w:t xml:space="preserve"> </w:t>
      </w:r>
      <w:r w:rsidR="00736384">
        <w:rPr>
          <w:rFonts w:asciiTheme="minorHAnsi" w:eastAsia="Times New Roman" w:hAnsiTheme="minorHAnsi" w:cstheme="minorHAnsi"/>
        </w:rPr>
        <w:t>a broader perspective.</w:t>
      </w:r>
      <w:r w:rsidR="002A76F3">
        <w:rPr>
          <w:rFonts w:asciiTheme="minorHAnsi" w:eastAsia="Times New Roman" w:hAnsiTheme="minorHAnsi" w:cstheme="minorHAnsi"/>
        </w:rPr>
        <w:t xml:space="preserve"> There’s also a universal design learning component </w:t>
      </w:r>
      <w:r w:rsidR="00A5487D">
        <w:rPr>
          <w:rFonts w:asciiTheme="minorHAnsi" w:eastAsia="Times New Roman" w:hAnsiTheme="minorHAnsi" w:cstheme="minorHAnsi"/>
        </w:rPr>
        <w:t xml:space="preserve">which is not only about accessibility but also having an open way of learning. This will allow for an open campus where anyone who doesn’t feel comfortable with the different modalities of learning.  </w:t>
      </w:r>
    </w:p>
    <w:p w14:paraId="3C0A4B21" w14:textId="71F0F82B" w:rsidR="00713FD6" w:rsidRDefault="00713FD6" w:rsidP="006B239B">
      <w:pPr>
        <w:widowControl/>
        <w:spacing w:after="0" w:line="240" w:lineRule="auto"/>
        <w:ind w:left="1440"/>
        <w:rPr>
          <w:rFonts w:asciiTheme="minorHAnsi" w:eastAsia="Times New Roman" w:hAnsiTheme="minorHAnsi" w:cstheme="minorHAnsi"/>
        </w:rPr>
      </w:pPr>
    </w:p>
    <w:p w14:paraId="446D78E4" w14:textId="0F68BE02" w:rsidR="00713FD6" w:rsidRDefault="00CD2563" w:rsidP="006B239B">
      <w:pPr>
        <w:widowControl/>
        <w:spacing w:after="0" w:line="240" w:lineRule="auto"/>
        <w:ind w:left="1440"/>
        <w:rPr>
          <w:rFonts w:asciiTheme="minorHAnsi" w:eastAsia="Times New Roman" w:hAnsiTheme="minorHAnsi" w:cstheme="minorHAnsi"/>
        </w:rPr>
      </w:pPr>
      <w:r>
        <w:rPr>
          <w:rFonts w:asciiTheme="minorHAnsi" w:eastAsia="Times New Roman" w:hAnsiTheme="minorHAnsi" w:cstheme="minorHAnsi"/>
        </w:rPr>
        <w:t xml:space="preserve">The second goal is </w:t>
      </w:r>
      <w:r w:rsidR="008F7F6F">
        <w:rPr>
          <w:rFonts w:asciiTheme="minorHAnsi" w:eastAsia="Times New Roman" w:hAnsiTheme="minorHAnsi" w:cstheme="minorHAnsi"/>
        </w:rPr>
        <w:t xml:space="preserve">to </w:t>
      </w:r>
      <w:r>
        <w:rPr>
          <w:rFonts w:asciiTheme="minorHAnsi" w:eastAsia="Times New Roman" w:hAnsiTheme="minorHAnsi" w:cstheme="minorHAnsi"/>
        </w:rPr>
        <w:t xml:space="preserve">develop an annual tech survey for staff and students. Dean Cowden was the lead on the survey </w:t>
      </w:r>
      <w:r w:rsidR="008F7F6F">
        <w:rPr>
          <w:rFonts w:asciiTheme="minorHAnsi" w:eastAsia="Times New Roman" w:hAnsiTheme="minorHAnsi" w:cstheme="minorHAnsi"/>
        </w:rPr>
        <w:t>bef</w:t>
      </w:r>
      <w:r>
        <w:rPr>
          <w:rFonts w:asciiTheme="minorHAnsi" w:eastAsia="Times New Roman" w:hAnsiTheme="minorHAnsi" w:cstheme="minorHAnsi"/>
        </w:rPr>
        <w:t>or</w:t>
      </w:r>
      <w:r w:rsidR="008F7F6F">
        <w:rPr>
          <w:rFonts w:asciiTheme="minorHAnsi" w:eastAsia="Times New Roman" w:hAnsiTheme="minorHAnsi" w:cstheme="minorHAnsi"/>
        </w:rPr>
        <w:t>e</w:t>
      </w:r>
      <w:r>
        <w:rPr>
          <w:rFonts w:asciiTheme="minorHAnsi" w:eastAsia="Times New Roman" w:hAnsiTheme="minorHAnsi" w:cstheme="minorHAnsi"/>
        </w:rPr>
        <w:t xml:space="preserve"> his departure, therefore, we need a new lead to work with Institutional Research and </w:t>
      </w:r>
      <w:r w:rsidR="008F7F6F">
        <w:rPr>
          <w:rFonts w:asciiTheme="minorHAnsi" w:eastAsia="Times New Roman" w:hAnsiTheme="minorHAnsi" w:cstheme="minorHAnsi"/>
        </w:rPr>
        <w:t>a </w:t>
      </w:r>
      <w:r>
        <w:rPr>
          <w:rFonts w:asciiTheme="minorHAnsi" w:eastAsia="Times New Roman" w:hAnsiTheme="minorHAnsi" w:cstheme="minorHAnsi"/>
        </w:rPr>
        <w:t xml:space="preserve">work group to develop the survey. A research company will be utilized to develop templates and the work group will review the templates. </w:t>
      </w:r>
    </w:p>
    <w:p w14:paraId="1C959A3C" w14:textId="324AB22F" w:rsidR="00CD2563" w:rsidRDefault="00CD2563" w:rsidP="006B239B">
      <w:pPr>
        <w:widowControl/>
        <w:spacing w:after="0" w:line="240" w:lineRule="auto"/>
        <w:ind w:left="1440"/>
        <w:rPr>
          <w:rFonts w:asciiTheme="minorHAnsi" w:eastAsia="Times New Roman" w:hAnsiTheme="minorHAnsi" w:cstheme="minorHAnsi"/>
        </w:rPr>
      </w:pPr>
    </w:p>
    <w:p w14:paraId="76A28C5D" w14:textId="0C98A755" w:rsidR="00CD2563" w:rsidRDefault="00CD2563" w:rsidP="006B239B">
      <w:pPr>
        <w:widowControl/>
        <w:spacing w:after="0" w:line="240" w:lineRule="auto"/>
        <w:ind w:left="1440"/>
        <w:rPr>
          <w:rFonts w:asciiTheme="minorHAnsi" w:eastAsia="Times New Roman" w:hAnsiTheme="minorHAnsi" w:cstheme="minorHAnsi"/>
        </w:rPr>
      </w:pPr>
      <w:r>
        <w:rPr>
          <w:rFonts w:asciiTheme="minorHAnsi" w:eastAsia="Times New Roman" w:hAnsiTheme="minorHAnsi" w:cstheme="minorHAnsi"/>
        </w:rPr>
        <w:t xml:space="preserve">The third goal is a working group </w:t>
      </w:r>
      <w:r w:rsidR="00B83319">
        <w:rPr>
          <w:rFonts w:asciiTheme="minorHAnsi" w:eastAsia="Times New Roman" w:hAnsiTheme="minorHAnsi" w:cstheme="minorHAnsi"/>
        </w:rPr>
        <w:t xml:space="preserve">to support the communication and training for the </w:t>
      </w:r>
      <w:r w:rsidR="008F7F6F">
        <w:rPr>
          <w:rFonts w:asciiTheme="minorHAnsi" w:eastAsia="Times New Roman" w:hAnsiTheme="minorHAnsi" w:cstheme="minorHAnsi"/>
        </w:rPr>
        <w:t>G</w:t>
      </w:r>
      <w:r w:rsidR="00B83319">
        <w:rPr>
          <w:rFonts w:asciiTheme="minorHAnsi" w:eastAsia="Times New Roman" w:hAnsiTheme="minorHAnsi" w:cstheme="minorHAnsi"/>
        </w:rPr>
        <w:t xml:space="preserve">oogle to Microsoft migration. This group is already established however we are open to expanding the group. </w:t>
      </w:r>
    </w:p>
    <w:p w14:paraId="5EB85FB2" w14:textId="623C17BD" w:rsidR="00411CD4" w:rsidRDefault="00411CD4" w:rsidP="006B239B">
      <w:pPr>
        <w:widowControl/>
        <w:spacing w:after="0" w:line="240" w:lineRule="auto"/>
        <w:ind w:left="1440"/>
        <w:rPr>
          <w:rFonts w:asciiTheme="minorHAnsi" w:eastAsia="Times New Roman" w:hAnsiTheme="minorHAnsi" w:cstheme="minorHAnsi"/>
        </w:rPr>
      </w:pPr>
    </w:p>
    <w:p w14:paraId="366792F7" w14:textId="69DDC734" w:rsidR="00411CD4" w:rsidRPr="00411CD4" w:rsidRDefault="00411CD4" w:rsidP="00411CD4">
      <w:pPr>
        <w:numPr>
          <w:ilvl w:val="1"/>
          <w:numId w:val="3"/>
        </w:numPr>
        <w:pBdr>
          <w:top w:val="nil"/>
          <w:left w:val="nil"/>
          <w:bottom w:val="nil"/>
          <w:right w:val="nil"/>
          <w:between w:val="nil"/>
        </w:pBdr>
        <w:spacing w:after="0" w:line="240" w:lineRule="auto"/>
        <w:rPr>
          <w:b/>
        </w:rPr>
      </w:pPr>
      <w:r>
        <w:rPr>
          <w:b/>
        </w:rPr>
        <w:lastRenderedPageBreak/>
        <w:t xml:space="preserve">Update on Website Redesign </w:t>
      </w:r>
    </w:p>
    <w:p w14:paraId="5D4558C4" w14:textId="77777777" w:rsidR="006B239B" w:rsidRPr="006B239B" w:rsidRDefault="006B239B" w:rsidP="006B239B">
      <w:pPr>
        <w:widowControl/>
        <w:spacing w:after="0" w:line="240" w:lineRule="auto"/>
        <w:rPr>
          <w:rFonts w:ascii="Times New Roman" w:eastAsia="Times New Roman" w:hAnsi="Times New Roman" w:cs="Times New Roman"/>
          <w:sz w:val="24"/>
          <w:szCs w:val="24"/>
        </w:rPr>
      </w:pPr>
    </w:p>
    <w:p w14:paraId="409876DB" w14:textId="6ABB5360" w:rsidR="00FE1D33" w:rsidRDefault="00C57E13" w:rsidP="006B239B">
      <w:pPr>
        <w:pStyle w:val="NormalWeb"/>
        <w:shd w:val="clear" w:color="auto" w:fill="FFFFFF"/>
        <w:spacing w:before="0" w:beforeAutospacing="0" w:after="40" w:afterAutospacing="0"/>
        <w:ind w:left="1440" w:right="60"/>
        <w:textAlignment w:val="baseline"/>
        <w:rPr>
          <w:rFonts w:asciiTheme="minorHAnsi" w:hAnsiTheme="minorHAnsi"/>
          <w:sz w:val="22"/>
          <w:szCs w:val="22"/>
        </w:rPr>
      </w:pPr>
      <w:r w:rsidRPr="002B5F51">
        <w:rPr>
          <w:rFonts w:asciiTheme="minorHAnsi" w:hAnsiTheme="minorHAnsi"/>
          <w:sz w:val="22"/>
          <w:szCs w:val="22"/>
        </w:rPr>
        <w:t xml:space="preserve">Dr. Pham discussed the website redesign </w:t>
      </w:r>
      <w:r w:rsidR="00760FB8">
        <w:rPr>
          <w:rFonts w:asciiTheme="minorHAnsi" w:hAnsiTheme="minorHAnsi"/>
          <w:sz w:val="22"/>
          <w:szCs w:val="22"/>
        </w:rPr>
        <w:t xml:space="preserve">project and </w:t>
      </w:r>
      <w:r w:rsidR="00EA09E2">
        <w:rPr>
          <w:rFonts w:asciiTheme="minorHAnsi" w:hAnsiTheme="minorHAnsi"/>
          <w:sz w:val="22"/>
          <w:szCs w:val="22"/>
        </w:rPr>
        <w:t>the redoing of the student services webpages.  Next in line are the academic affairs webpages, Meta Majors webpages</w:t>
      </w:r>
      <w:r w:rsidR="008F7F6F">
        <w:rPr>
          <w:rFonts w:asciiTheme="minorHAnsi" w:hAnsiTheme="minorHAnsi"/>
          <w:sz w:val="22"/>
          <w:szCs w:val="22"/>
        </w:rPr>
        <w:t>,</w:t>
      </w:r>
      <w:r w:rsidR="00EA09E2">
        <w:rPr>
          <w:rFonts w:asciiTheme="minorHAnsi" w:hAnsiTheme="minorHAnsi"/>
          <w:sz w:val="22"/>
          <w:szCs w:val="22"/>
        </w:rPr>
        <w:t xml:space="preserve"> and program maps. </w:t>
      </w:r>
      <w:r w:rsidR="00FE1D33">
        <w:rPr>
          <w:rFonts w:asciiTheme="minorHAnsi" w:hAnsiTheme="minorHAnsi"/>
          <w:sz w:val="22"/>
          <w:szCs w:val="22"/>
        </w:rPr>
        <w:t xml:space="preserve"> The next phase thereafter will be creating the intranet. </w:t>
      </w:r>
      <w:r w:rsidR="00EA09E2">
        <w:rPr>
          <w:rFonts w:asciiTheme="minorHAnsi" w:hAnsiTheme="minorHAnsi"/>
          <w:sz w:val="22"/>
          <w:szCs w:val="22"/>
        </w:rPr>
        <w:t xml:space="preserve"> </w:t>
      </w:r>
      <w:r w:rsidR="00FE1D33">
        <w:rPr>
          <w:rFonts w:asciiTheme="minorHAnsi" w:hAnsiTheme="minorHAnsi"/>
          <w:sz w:val="22"/>
          <w:szCs w:val="22"/>
        </w:rPr>
        <w:t>If anyone is interested that project should kick off within the next couple of months.</w:t>
      </w:r>
    </w:p>
    <w:p w14:paraId="55117DA2" w14:textId="3E6D02CE" w:rsidR="0008291D" w:rsidRDefault="0008291D" w:rsidP="00895134">
      <w:pPr>
        <w:pBdr>
          <w:top w:val="nil"/>
          <w:left w:val="nil"/>
          <w:bottom w:val="nil"/>
          <w:right w:val="nil"/>
          <w:between w:val="nil"/>
        </w:pBdr>
        <w:spacing w:after="0" w:line="240" w:lineRule="auto"/>
        <w:rPr>
          <w:b/>
        </w:rPr>
      </w:pPr>
    </w:p>
    <w:p w14:paraId="1B0D820D" w14:textId="7338F2D1" w:rsidR="0008291D" w:rsidRDefault="00895134">
      <w:pPr>
        <w:numPr>
          <w:ilvl w:val="1"/>
          <w:numId w:val="3"/>
        </w:numPr>
        <w:pBdr>
          <w:top w:val="nil"/>
          <w:left w:val="nil"/>
          <w:bottom w:val="nil"/>
          <w:right w:val="nil"/>
          <w:between w:val="nil"/>
        </w:pBdr>
        <w:spacing w:after="0" w:line="240" w:lineRule="auto"/>
        <w:rPr>
          <w:b/>
        </w:rPr>
      </w:pPr>
      <w:r>
        <w:rPr>
          <w:b/>
        </w:rPr>
        <w:t>Tech Trainings</w:t>
      </w:r>
    </w:p>
    <w:p w14:paraId="7042EA29" w14:textId="77777777" w:rsidR="0008291D" w:rsidRDefault="0008291D">
      <w:pPr>
        <w:pBdr>
          <w:top w:val="nil"/>
          <w:left w:val="nil"/>
          <w:bottom w:val="nil"/>
          <w:right w:val="nil"/>
          <w:between w:val="nil"/>
        </w:pBdr>
        <w:spacing w:after="0" w:line="240" w:lineRule="auto"/>
        <w:ind w:left="1440"/>
        <w:rPr>
          <w:b/>
        </w:rPr>
      </w:pPr>
    </w:p>
    <w:p w14:paraId="521E2500" w14:textId="72E27B2C" w:rsidR="0008291D" w:rsidRDefault="00B35473">
      <w:pPr>
        <w:spacing w:after="0" w:line="240" w:lineRule="auto"/>
        <w:ind w:left="1440"/>
      </w:pPr>
      <w:r>
        <w:t xml:space="preserve">Dr. Pham discussed Katie has been conducting the trainings for the last couple of years. A new learning and innovation technologist </w:t>
      </w:r>
      <w:proofErr w:type="gramStart"/>
      <w:r>
        <w:t>has</w:t>
      </w:r>
      <w:proofErr w:type="gramEnd"/>
      <w:r>
        <w:t xml:space="preserve"> been hired and we are interested in hearing what staff and faculty are interested in learning about that we can present to the college community. </w:t>
      </w:r>
    </w:p>
    <w:p w14:paraId="697E3F73" w14:textId="77777777" w:rsidR="0008291D" w:rsidRDefault="0008291D">
      <w:pPr>
        <w:pBdr>
          <w:top w:val="nil"/>
          <w:left w:val="nil"/>
          <w:bottom w:val="nil"/>
          <w:right w:val="nil"/>
          <w:between w:val="nil"/>
        </w:pBdr>
        <w:spacing w:after="0" w:line="240" w:lineRule="auto"/>
        <w:ind w:left="1440"/>
        <w:rPr>
          <w:b/>
        </w:rPr>
      </w:pPr>
    </w:p>
    <w:p w14:paraId="2B54FF70" w14:textId="68619467" w:rsidR="0008291D" w:rsidRDefault="00C57E13">
      <w:pPr>
        <w:numPr>
          <w:ilvl w:val="1"/>
          <w:numId w:val="3"/>
        </w:numPr>
        <w:pBdr>
          <w:top w:val="nil"/>
          <w:left w:val="nil"/>
          <w:bottom w:val="nil"/>
          <w:right w:val="nil"/>
          <w:between w:val="nil"/>
        </w:pBdr>
        <w:spacing w:after="0" w:line="240" w:lineRule="auto"/>
        <w:rPr>
          <w:b/>
        </w:rPr>
      </w:pPr>
      <w:r>
        <w:rPr>
          <w:b/>
        </w:rPr>
        <w:t>Workgroup</w:t>
      </w:r>
      <w:r w:rsidR="00165D70">
        <w:rPr>
          <w:b/>
        </w:rPr>
        <w:t>s</w:t>
      </w:r>
    </w:p>
    <w:p w14:paraId="76D82B4C" w14:textId="77777777" w:rsidR="0008291D" w:rsidRDefault="0008291D">
      <w:pPr>
        <w:pBdr>
          <w:top w:val="nil"/>
          <w:left w:val="nil"/>
          <w:bottom w:val="nil"/>
          <w:right w:val="nil"/>
          <w:between w:val="nil"/>
        </w:pBdr>
        <w:spacing w:after="0" w:line="240" w:lineRule="auto"/>
        <w:ind w:left="1440"/>
        <w:rPr>
          <w:b/>
        </w:rPr>
      </w:pPr>
    </w:p>
    <w:p w14:paraId="29CEC9A4" w14:textId="0C58CE41" w:rsidR="006C50CF" w:rsidRDefault="00B35473">
      <w:pPr>
        <w:pBdr>
          <w:top w:val="nil"/>
          <w:left w:val="nil"/>
          <w:bottom w:val="nil"/>
          <w:right w:val="nil"/>
          <w:between w:val="nil"/>
        </w:pBdr>
        <w:spacing w:after="0" w:line="240" w:lineRule="auto"/>
        <w:ind w:left="1440"/>
      </w:pPr>
      <w:r>
        <w:t xml:space="preserve">Dr. Pham discussed the three workgroups, AWS, AI, and Gmail to Microsoft Migration. A survey will be sent out to determine which workgroup </w:t>
      </w:r>
      <w:r w:rsidR="006C50CF">
        <w:t>each member</w:t>
      </w:r>
      <w:r>
        <w:t xml:space="preserve"> would be interested in participating in. </w:t>
      </w:r>
      <w:r w:rsidR="00525534">
        <w:t xml:space="preserve">If desired, committee members can join multiple workgroups. </w:t>
      </w:r>
      <w:r w:rsidR="00165D70">
        <w:t xml:space="preserve">The newest workgroup is the AWS App Stream workgroup.  </w:t>
      </w:r>
    </w:p>
    <w:p w14:paraId="78E3D8B7" w14:textId="77777777" w:rsidR="006C50CF" w:rsidRDefault="006C50CF">
      <w:pPr>
        <w:pBdr>
          <w:top w:val="nil"/>
          <w:left w:val="nil"/>
          <w:bottom w:val="nil"/>
          <w:right w:val="nil"/>
          <w:between w:val="nil"/>
        </w:pBdr>
        <w:spacing w:after="0" w:line="240" w:lineRule="auto"/>
        <w:ind w:left="1440"/>
      </w:pPr>
    </w:p>
    <w:p w14:paraId="5E020AFA" w14:textId="082AA34E" w:rsidR="0008291D" w:rsidRDefault="006C50CF">
      <w:pPr>
        <w:pBdr>
          <w:top w:val="nil"/>
          <w:left w:val="nil"/>
          <w:bottom w:val="nil"/>
          <w:right w:val="nil"/>
          <w:between w:val="nil"/>
        </w:pBdr>
        <w:spacing w:after="0" w:line="240" w:lineRule="auto"/>
        <w:ind w:left="1440"/>
      </w:pPr>
      <w:r>
        <w:t xml:space="preserve">The AWS workgroup will work with AWS consultants to hear feedback from faculty, staff, and students regarding the challenges they are facing and what improvements can be made. This will help bridge the digital divide. </w:t>
      </w:r>
    </w:p>
    <w:p w14:paraId="66C7AD2B" w14:textId="154B2F8D" w:rsidR="006C50CF" w:rsidRDefault="006C50CF">
      <w:pPr>
        <w:pBdr>
          <w:top w:val="nil"/>
          <w:left w:val="nil"/>
          <w:bottom w:val="nil"/>
          <w:right w:val="nil"/>
          <w:between w:val="nil"/>
        </w:pBdr>
        <w:spacing w:after="0" w:line="240" w:lineRule="auto"/>
        <w:ind w:left="1440"/>
      </w:pPr>
    </w:p>
    <w:p w14:paraId="006C0167" w14:textId="3C099FAA" w:rsidR="006C50CF" w:rsidRDefault="006C50CF">
      <w:pPr>
        <w:pBdr>
          <w:top w:val="nil"/>
          <w:left w:val="nil"/>
          <w:bottom w:val="nil"/>
          <w:right w:val="nil"/>
          <w:between w:val="nil"/>
        </w:pBdr>
        <w:spacing w:after="0" w:line="240" w:lineRule="auto"/>
        <w:ind w:left="1440"/>
      </w:pPr>
      <w:r>
        <w:t xml:space="preserve">Our faculty are currently 50/50 on AI. Guidelines need to be put into place for the faculty that want to use AI </w:t>
      </w:r>
      <w:r w:rsidR="00AE7949">
        <w:t xml:space="preserve">and for those that don’t. </w:t>
      </w:r>
      <w:r w:rsidR="003342F5">
        <w:t xml:space="preserve">Dr. Pham mentioned having another AI subcommittee group for students. Some students are fearful of using AI due to the faculty’s perception of it. The AI group will be open to the campus community to join. </w:t>
      </w:r>
    </w:p>
    <w:p w14:paraId="583EFE65" w14:textId="03B24708" w:rsidR="003342F5" w:rsidRDefault="003342F5">
      <w:pPr>
        <w:pBdr>
          <w:top w:val="nil"/>
          <w:left w:val="nil"/>
          <w:bottom w:val="nil"/>
          <w:right w:val="nil"/>
          <w:between w:val="nil"/>
        </w:pBdr>
        <w:spacing w:after="0" w:line="240" w:lineRule="auto"/>
        <w:ind w:left="1440"/>
      </w:pPr>
    </w:p>
    <w:p w14:paraId="7BE20317" w14:textId="00A7C458" w:rsidR="003342F5" w:rsidRDefault="003342F5" w:rsidP="003342F5">
      <w:pPr>
        <w:numPr>
          <w:ilvl w:val="1"/>
          <w:numId w:val="3"/>
        </w:numPr>
        <w:pBdr>
          <w:top w:val="nil"/>
          <w:left w:val="nil"/>
          <w:bottom w:val="nil"/>
          <w:right w:val="nil"/>
          <w:between w:val="nil"/>
        </w:pBdr>
        <w:spacing w:after="0" w:line="240" w:lineRule="auto"/>
        <w:rPr>
          <w:b/>
        </w:rPr>
      </w:pPr>
      <w:r>
        <w:rPr>
          <w:b/>
        </w:rPr>
        <w:t>Staff Directory</w:t>
      </w:r>
    </w:p>
    <w:p w14:paraId="3F24083C" w14:textId="77777777" w:rsidR="003342F5" w:rsidRDefault="003342F5" w:rsidP="003342F5">
      <w:pPr>
        <w:pBdr>
          <w:top w:val="nil"/>
          <w:left w:val="nil"/>
          <w:bottom w:val="nil"/>
          <w:right w:val="nil"/>
          <w:between w:val="nil"/>
        </w:pBdr>
        <w:spacing w:after="0" w:line="240" w:lineRule="auto"/>
        <w:ind w:left="1440"/>
        <w:rPr>
          <w:b/>
        </w:rPr>
      </w:pPr>
    </w:p>
    <w:p w14:paraId="71AAF68C" w14:textId="0686A730" w:rsidR="003342F5" w:rsidRDefault="003342F5" w:rsidP="003342F5">
      <w:pPr>
        <w:pBdr>
          <w:top w:val="nil"/>
          <w:left w:val="nil"/>
          <w:bottom w:val="nil"/>
          <w:right w:val="nil"/>
          <w:between w:val="nil"/>
        </w:pBdr>
        <w:spacing w:after="0" w:line="240" w:lineRule="auto"/>
        <w:ind w:left="1440"/>
      </w:pPr>
      <w:r>
        <w:t>Dr. Pham discussed that a</w:t>
      </w:r>
      <w:r w:rsidRPr="003342F5">
        <w:t xml:space="preserve"> staff directory has been in very high demand</w:t>
      </w:r>
      <w:r>
        <w:t xml:space="preserve"> since the ransomware attack. The plan is to publish the staff directory on the intranet. </w:t>
      </w:r>
      <w:r w:rsidR="00C54680">
        <w:t>Stephen Otero stated the staff directory is available on computers that have been update</w:t>
      </w:r>
      <w:r w:rsidR="008657BD">
        <w:t>d</w:t>
      </w:r>
      <w:r w:rsidR="00C54680">
        <w:t xml:space="preserve"> and are on the server. </w:t>
      </w:r>
      <w:r w:rsidR="008657BD">
        <w:t>The staff directory is current and update</w:t>
      </w:r>
      <w:r w:rsidR="008F7F6F">
        <w:t>d</w:t>
      </w:r>
      <w:r w:rsidR="008657BD">
        <w:t xml:space="preserve"> when staff leave Hartnell.  Staff directories can also be found using the telephones at our desk. These features can also be used on your phones for your convenience. </w:t>
      </w:r>
      <w:bookmarkStart w:id="0" w:name="_GoBack"/>
      <w:bookmarkEnd w:id="0"/>
    </w:p>
    <w:p w14:paraId="094998CA" w14:textId="67774430" w:rsidR="00FC057E" w:rsidRDefault="00FC057E" w:rsidP="003342F5">
      <w:pPr>
        <w:pBdr>
          <w:top w:val="nil"/>
          <w:left w:val="nil"/>
          <w:bottom w:val="nil"/>
          <w:right w:val="nil"/>
          <w:between w:val="nil"/>
        </w:pBdr>
        <w:spacing w:after="0" w:line="240" w:lineRule="auto"/>
        <w:ind w:left="1440"/>
      </w:pPr>
    </w:p>
    <w:p w14:paraId="64E4C3A8" w14:textId="61F441A8" w:rsidR="00FC057E" w:rsidRDefault="00FC057E" w:rsidP="00FC057E">
      <w:pPr>
        <w:numPr>
          <w:ilvl w:val="1"/>
          <w:numId w:val="3"/>
        </w:numPr>
        <w:pBdr>
          <w:top w:val="nil"/>
          <w:left w:val="nil"/>
          <w:bottom w:val="nil"/>
          <w:right w:val="nil"/>
          <w:between w:val="nil"/>
        </w:pBdr>
        <w:spacing w:after="0" w:line="240" w:lineRule="auto"/>
        <w:rPr>
          <w:b/>
        </w:rPr>
      </w:pPr>
      <w:r>
        <w:rPr>
          <w:b/>
        </w:rPr>
        <w:t>Policies</w:t>
      </w:r>
    </w:p>
    <w:p w14:paraId="7287BCAB" w14:textId="19CDA961" w:rsidR="00FC057E" w:rsidRDefault="00FC057E" w:rsidP="00FC057E">
      <w:pPr>
        <w:pBdr>
          <w:top w:val="nil"/>
          <w:left w:val="nil"/>
          <w:bottom w:val="nil"/>
          <w:right w:val="nil"/>
          <w:between w:val="nil"/>
        </w:pBdr>
        <w:spacing w:after="0" w:line="240" w:lineRule="auto"/>
        <w:ind w:left="720" w:firstLine="720"/>
        <w:rPr>
          <w:b/>
        </w:rPr>
      </w:pPr>
    </w:p>
    <w:p w14:paraId="5E23BC64" w14:textId="7B6AE351" w:rsidR="00635392" w:rsidRDefault="00635392" w:rsidP="00FC057E">
      <w:pPr>
        <w:pBdr>
          <w:top w:val="nil"/>
          <w:left w:val="nil"/>
          <w:bottom w:val="nil"/>
          <w:right w:val="nil"/>
          <w:between w:val="nil"/>
        </w:pBdr>
        <w:spacing w:after="0" w:line="240" w:lineRule="auto"/>
        <w:ind w:left="720" w:firstLine="720"/>
        <w:rPr>
          <w:rFonts w:asciiTheme="minorHAnsi" w:hAnsiTheme="minorHAnsi" w:cstheme="minorHAnsi"/>
          <w:color w:val="232333"/>
        </w:rPr>
      </w:pPr>
      <w:r>
        <w:rPr>
          <w:rFonts w:asciiTheme="minorHAnsi" w:hAnsiTheme="minorHAnsi" w:cstheme="minorHAnsi"/>
          <w:color w:val="232333"/>
        </w:rPr>
        <w:t>Dr. Pham discussed</w:t>
      </w:r>
      <w:r w:rsidR="00937A1F">
        <w:rPr>
          <w:rFonts w:asciiTheme="minorHAnsi" w:hAnsiTheme="minorHAnsi" w:cstheme="minorHAnsi"/>
          <w:color w:val="232333"/>
        </w:rPr>
        <w:t xml:space="preserve"> </w:t>
      </w:r>
      <w:r w:rsidR="00FC057E" w:rsidRPr="00FC057E">
        <w:rPr>
          <w:rFonts w:asciiTheme="minorHAnsi" w:hAnsiTheme="minorHAnsi" w:cstheme="minorHAnsi"/>
          <w:color w:val="232333"/>
        </w:rPr>
        <w:t xml:space="preserve">the Hartnell College Council </w:t>
      </w:r>
      <w:r w:rsidR="008F7F6F">
        <w:rPr>
          <w:rFonts w:asciiTheme="minorHAnsi" w:hAnsiTheme="minorHAnsi" w:cstheme="minorHAnsi"/>
          <w:color w:val="232333"/>
        </w:rPr>
        <w:t>and </w:t>
      </w:r>
      <w:r w:rsidR="00FC057E" w:rsidRPr="00FC057E">
        <w:rPr>
          <w:rFonts w:asciiTheme="minorHAnsi" w:hAnsiTheme="minorHAnsi" w:cstheme="minorHAnsi"/>
          <w:color w:val="232333"/>
        </w:rPr>
        <w:t xml:space="preserve">also asked our </w:t>
      </w:r>
      <w:r>
        <w:rPr>
          <w:rFonts w:asciiTheme="minorHAnsi" w:hAnsiTheme="minorHAnsi" w:cstheme="minorHAnsi"/>
          <w:color w:val="232333"/>
        </w:rPr>
        <w:t>Tech Counci</w:t>
      </w:r>
      <w:r w:rsidR="00FC057E" w:rsidRPr="00FC057E">
        <w:rPr>
          <w:rFonts w:asciiTheme="minorHAnsi" w:hAnsiTheme="minorHAnsi" w:cstheme="minorHAnsi"/>
          <w:color w:val="232333"/>
        </w:rPr>
        <w:t xml:space="preserve">l to </w:t>
      </w:r>
    </w:p>
    <w:p w14:paraId="043283E2" w14:textId="77777777" w:rsidR="00937A1F" w:rsidRDefault="00FC057E" w:rsidP="00635392">
      <w:pPr>
        <w:pBdr>
          <w:top w:val="nil"/>
          <w:left w:val="nil"/>
          <w:bottom w:val="nil"/>
          <w:right w:val="nil"/>
          <w:between w:val="nil"/>
        </w:pBdr>
        <w:spacing w:after="0" w:line="240" w:lineRule="auto"/>
        <w:ind w:left="720" w:firstLine="720"/>
        <w:rPr>
          <w:rFonts w:asciiTheme="minorHAnsi" w:hAnsiTheme="minorHAnsi" w:cstheme="minorHAnsi"/>
          <w:color w:val="232333"/>
        </w:rPr>
      </w:pPr>
      <w:r w:rsidRPr="00FC057E">
        <w:rPr>
          <w:rFonts w:asciiTheme="minorHAnsi" w:hAnsiTheme="minorHAnsi" w:cstheme="minorHAnsi"/>
          <w:color w:val="232333"/>
        </w:rPr>
        <w:t xml:space="preserve">review policies and </w:t>
      </w:r>
      <w:r w:rsidR="00635392">
        <w:rPr>
          <w:rFonts w:asciiTheme="minorHAnsi" w:hAnsiTheme="minorHAnsi" w:cstheme="minorHAnsi"/>
          <w:color w:val="232333"/>
        </w:rPr>
        <w:t>create</w:t>
      </w:r>
      <w:r w:rsidRPr="00FC057E">
        <w:rPr>
          <w:rFonts w:asciiTheme="minorHAnsi" w:hAnsiTheme="minorHAnsi" w:cstheme="minorHAnsi"/>
          <w:color w:val="232333"/>
        </w:rPr>
        <w:t xml:space="preserve"> new policies</w:t>
      </w:r>
      <w:r w:rsidR="00937A1F">
        <w:rPr>
          <w:rFonts w:asciiTheme="minorHAnsi" w:hAnsiTheme="minorHAnsi" w:cstheme="minorHAnsi"/>
          <w:color w:val="232333"/>
        </w:rPr>
        <w:t xml:space="preserve">. Once the new policies have been created, we </w:t>
      </w:r>
    </w:p>
    <w:p w14:paraId="01E7AA1C" w14:textId="3A736113" w:rsidR="00FC057E" w:rsidRPr="00635392" w:rsidRDefault="00937A1F" w:rsidP="00525534">
      <w:pPr>
        <w:pBdr>
          <w:top w:val="nil"/>
          <w:left w:val="nil"/>
          <w:bottom w:val="nil"/>
          <w:right w:val="nil"/>
          <w:between w:val="nil"/>
        </w:pBdr>
        <w:spacing w:after="0" w:line="240" w:lineRule="auto"/>
        <w:ind w:left="1440"/>
        <w:rPr>
          <w:rFonts w:asciiTheme="minorHAnsi" w:hAnsiTheme="minorHAnsi" w:cstheme="minorHAnsi"/>
          <w:color w:val="232333"/>
        </w:rPr>
      </w:pPr>
      <w:r>
        <w:rPr>
          <w:rFonts w:asciiTheme="minorHAnsi" w:hAnsiTheme="minorHAnsi" w:cstheme="minorHAnsi"/>
          <w:color w:val="232333"/>
        </w:rPr>
        <w:t>w</w:t>
      </w:r>
      <w:r w:rsidR="00C97C80">
        <w:rPr>
          <w:rFonts w:asciiTheme="minorHAnsi" w:hAnsiTheme="minorHAnsi" w:cstheme="minorHAnsi"/>
          <w:color w:val="232333"/>
        </w:rPr>
        <w:t>il</w:t>
      </w:r>
      <w:r>
        <w:rPr>
          <w:rFonts w:asciiTheme="minorHAnsi" w:hAnsiTheme="minorHAnsi" w:cstheme="minorHAnsi"/>
          <w:color w:val="232333"/>
        </w:rPr>
        <w:t>l submit the policies to the HCC for review.</w:t>
      </w:r>
      <w:r w:rsidR="00C97C80">
        <w:rPr>
          <w:rFonts w:asciiTheme="minorHAnsi" w:hAnsiTheme="minorHAnsi" w:cstheme="minorHAnsi"/>
          <w:color w:val="232333"/>
        </w:rPr>
        <w:t xml:space="preserve"> Keeping policies up to date is also a part of the accreditation process. </w:t>
      </w:r>
      <w:r>
        <w:rPr>
          <w:rFonts w:asciiTheme="minorHAnsi" w:hAnsiTheme="minorHAnsi" w:cstheme="minorHAnsi"/>
          <w:color w:val="232333"/>
        </w:rPr>
        <w:t xml:space="preserve"> Dr. Pham provided the group with a list of policies the Tech Council will review during this fall term.  Due to the short time we have, only two policies will be able to be reviewed. Dr. Pham will send out a survey to determine which policy each council member wants to </w:t>
      </w:r>
      <w:r w:rsidR="00525534">
        <w:rPr>
          <w:rFonts w:asciiTheme="minorHAnsi" w:hAnsiTheme="minorHAnsi" w:cstheme="minorHAnsi"/>
          <w:color w:val="232333"/>
        </w:rPr>
        <w:t>review</w:t>
      </w:r>
      <w:r>
        <w:rPr>
          <w:rFonts w:asciiTheme="minorHAnsi" w:hAnsiTheme="minorHAnsi" w:cstheme="minorHAnsi"/>
          <w:color w:val="232333"/>
        </w:rPr>
        <w:t>.</w:t>
      </w:r>
      <w:r w:rsidR="00C97C80">
        <w:rPr>
          <w:rFonts w:asciiTheme="minorHAnsi" w:hAnsiTheme="minorHAnsi" w:cstheme="minorHAnsi"/>
          <w:color w:val="232333"/>
        </w:rPr>
        <w:t xml:space="preserve"> </w:t>
      </w:r>
      <w:r w:rsidR="00525534">
        <w:rPr>
          <w:rFonts w:asciiTheme="minorHAnsi" w:hAnsiTheme="minorHAnsi" w:cstheme="minorHAnsi"/>
          <w:color w:val="232333"/>
        </w:rPr>
        <w:t xml:space="preserve">Distance education is one of the top policy </w:t>
      </w:r>
      <w:r w:rsidR="00525534">
        <w:rPr>
          <w:rFonts w:asciiTheme="minorHAnsi" w:hAnsiTheme="minorHAnsi" w:cstheme="minorHAnsi"/>
          <w:color w:val="232333"/>
        </w:rPr>
        <w:lastRenderedPageBreak/>
        <w:t xml:space="preserve">reviews that needs to be addressed. </w:t>
      </w:r>
    </w:p>
    <w:p w14:paraId="448339DD" w14:textId="794FB1C4" w:rsidR="00DE12C3" w:rsidRDefault="00DE12C3" w:rsidP="003342F5">
      <w:pPr>
        <w:pBdr>
          <w:top w:val="nil"/>
          <w:left w:val="nil"/>
          <w:bottom w:val="nil"/>
          <w:right w:val="nil"/>
          <w:between w:val="nil"/>
        </w:pBdr>
        <w:spacing w:after="0" w:line="240" w:lineRule="auto"/>
        <w:ind w:left="1440"/>
      </w:pPr>
    </w:p>
    <w:p w14:paraId="0F6C0924" w14:textId="77777777" w:rsidR="0008291D" w:rsidRDefault="0008291D">
      <w:pPr>
        <w:spacing w:after="0" w:line="240" w:lineRule="auto"/>
        <w:ind w:left="990" w:right="90"/>
      </w:pPr>
    </w:p>
    <w:p w14:paraId="3EA76845" w14:textId="77777777" w:rsidR="0008291D" w:rsidRDefault="00C57E13">
      <w:pPr>
        <w:numPr>
          <w:ilvl w:val="0"/>
          <w:numId w:val="3"/>
        </w:numPr>
        <w:pBdr>
          <w:top w:val="nil"/>
          <w:left w:val="nil"/>
          <w:bottom w:val="nil"/>
          <w:right w:val="nil"/>
          <w:between w:val="nil"/>
        </w:pBdr>
        <w:spacing w:after="0" w:line="240" w:lineRule="auto"/>
        <w:ind w:left="990" w:right="-20" w:hanging="270"/>
        <w:rPr>
          <w:b/>
          <w:color w:val="000000"/>
        </w:rPr>
      </w:pPr>
      <w:r>
        <w:rPr>
          <w:b/>
          <w:color w:val="000000"/>
        </w:rPr>
        <w:t>Closing Comments/Adjournment</w:t>
      </w:r>
    </w:p>
    <w:p w14:paraId="3757EFC4" w14:textId="0B3927DE" w:rsidR="0008291D" w:rsidRDefault="00C57E13">
      <w:pPr>
        <w:pBdr>
          <w:top w:val="nil"/>
          <w:left w:val="nil"/>
          <w:bottom w:val="nil"/>
          <w:right w:val="nil"/>
          <w:between w:val="nil"/>
        </w:pBdr>
        <w:spacing w:after="0" w:line="240" w:lineRule="auto"/>
        <w:ind w:left="990" w:right="-20"/>
        <w:rPr>
          <w:color w:val="000000"/>
        </w:rPr>
      </w:pPr>
      <w:r>
        <w:rPr>
          <w:color w:val="000000"/>
        </w:rPr>
        <w:t xml:space="preserve">The meeting adjourned at </w:t>
      </w:r>
      <w:r w:rsidR="00023798">
        <w:t>2:00</w:t>
      </w:r>
      <w:r>
        <w:rPr>
          <w:color w:val="000000"/>
        </w:rPr>
        <w:t xml:space="preserve"> p.m.</w:t>
      </w:r>
    </w:p>
    <w:p w14:paraId="4395FDBB" w14:textId="77777777" w:rsidR="0008291D" w:rsidRDefault="0008291D">
      <w:pPr>
        <w:pBdr>
          <w:top w:val="nil"/>
          <w:left w:val="nil"/>
          <w:bottom w:val="nil"/>
          <w:right w:val="nil"/>
          <w:between w:val="nil"/>
        </w:pBdr>
        <w:spacing w:after="0" w:line="240" w:lineRule="auto"/>
        <w:ind w:left="990" w:right="-20"/>
        <w:rPr>
          <w:b/>
          <w:color w:val="000000"/>
        </w:rPr>
      </w:pPr>
    </w:p>
    <w:p w14:paraId="6C33CC5E" w14:textId="77777777" w:rsidR="0008291D" w:rsidRDefault="00C57E13">
      <w:pPr>
        <w:pBdr>
          <w:top w:val="nil"/>
          <w:left w:val="nil"/>
          <w:bottom w:val="nil"/>
          <w:right w:val="nil"/>
          <w:between w:val="nil"/>
        </w:pBdr>
        <w:spacing w:after="0" w:line="240" w:lineRule="auto"/>
        <w:ind w:left="990" w:right="-20"/>
        <w:rPr>
          <w:b/>
          <w:color w:val="000000"/>
        </w:rPr>
      </w:pPr>
      <w:r>
        <w:rPr>
          <w:b/>
          <w:color w:val="000000"/>
        </w:rPr>
        <w:t>NEXT MEETING(S)</w:t>
      </w:r>
    </w:p>
    <w:p w14:paraId="1A341F66" w14:textId="6E6DF915" w:rsidR="0008291D" w:rsidRDefault="00C57E13">
      <w:pPr>
        <w:numPr>
          <w:ilvl w:val="0"/>
          <w:numId w:val="2"/>
        </w:numPr>
        <w:pBdr>
          <w:top w:val="nil"/>
          <w:left w:val="nil"/>
          <w:bottom w:val="nil"/>
          <w:right w:val="nil"/>
          <w:between w:val="nil"/>
        </w:pBdr>
        <w:spacing w:after="0" w:line="240" w:lineRule="auto"/>
        <w:ind w:right="-20"/>
        <w:rPr>
          <w:b/>
        </w:rPr>
        <w:sectPr w:rsidR="0008291D">
          <w:pgSz w:w="12240" w:h="15840"/>
          <w:pgMar w:top="1440" w:right="1440" w:bottom="1440" w:left="1440" w:header="720" w:footer="720" w:gutter="0"/>
          <w:pgNumType w:start="1"/>
          <w:cols w:space="720"/>
        </w:sectPr>
      </w:pPr>
      <w:r>
        <w:rPr>
          <w:b/>
        </w:rPr>
        <w:t xml:space="preserve">Friday, </w:t>
      </w:r>
      <w:r w:rsidR="00023798">
        <w:rPr>
          <w:b/>
        </w:rPr>
        <w:t>November 15</w:t>
      </w:r>
      <w:r>
        <w:rPr>
          <w:b/>
        </w:rPr>
        <w:t>, 202</w:t>
      </w:r>
      <w:r w:rsidR="00D56EF3">
        <w:rPr>
          <w:b/>
        </w:rPr>
        <w:t>4</w:t>
      </w:r>
      <w:r>
        <w:rPr>
          <w:b/>
        </w:rPr>
        <w:t xml:space="preserve"> / 1:00 - 3:00 pm / Zoom</w:t>
      </w:r>
      <w:r w:rsidR="00023798">
        <w:rPr>
          <w:b/>
        </w:rPr>
        <w:t xml:space="preserve"> and E-112</w:t>
      </w:r>
    </w:p>
    <w:p w14:paraId="5CA53916" w14:textId="77777777" w:rsidR="0008291D" w:rsidRDefault="0008291D">
      <w:pPr>
        <w:spacing w:after="0" w:line="240" w:lineRule="auto"/>
        <w:ind w:right="-20"/>
      </w:pPr>
    </w:p>
    <w:sectPr w:rsidR="0008291D">
      <w:type w:val="continuous"/>
      <w:pgSz w:w="12240" w:h="15840"/>
      <w:pgMar w:top="1440" w:right="1440" w:bottom="1440" w:left="1440" w:header="720" w:footer="720" w:gutter="0"/>
      <w:cols w:num="3" w:space="720" w:equalWidth="0">
        <w:col w:w="2640" w:space="720"/>
        <w:col w:w="2640" w:space="720"/>
        <w:col w:w="26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E25"/>
    <w:multiLevelType w:val="multilevel"/>
    <w:tmpl w:val="9ABC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6075C9"/>
    <w:multiLevelType w:val="multilevel"/>
    <w:tmpl w:val="CEF2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3B359D"/>
    <w:multiLevelType w:val="multilevel"/>
    <w:tmpl w:val="E7240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7C7DE5"/>
    <w:multiLevelType w:val="multilevel"/>
    <w:tmpl w:val="4230BB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1D"/>
    <w:rsid w:val="00023798"/>
    <w:rsid w:val="0008291D"/>
    <w:rsid w:val="001111E9"/>
    <w:rsid w:val="00165D70"/>
    <w:rsid w:val="002000CD"/>
    <w:rsid w:val="00251B12"/>
    <w:rsid w:val="002742BE"/>
    <w:rsid w:val="002A76F3"/>
    <w:rsid w:val="002B5F51"/>
    <w:rsid w:val="00312FF5"/>
    <w:rsid w:val="003342F5"/>
    <w:rsid w:val="00363409"/>
    <w:rsid w:val="003A4C2E"/>
    <w:rsid w:val="00411CD4"/>
    <w:rsid w:val="00525534"/>
    <w:rsid w:val="005311E2"/>
    <w:rsid w:val="0053762E"/>
    <w:rsid w:val="005A2491"/>
    <w:rsid w:val="005B4C76"/>
    <w:rsid w:val="00622DA7"/>
    <w:rsid w:val="00635392"/>
    <w:rsid w:val="006B239B"/>
    <w:rsid w:val="006C50CF"/>
    <w:rsid w:val="00713FD6"/>
    <w:rsid w:val="00736384"/>
    <w:rsid w:val="00760FB8"/>
    <w:rsid w:val="007974A9"/>
    <w:rsid w:val="007F295C"/>
    <w:rsid w:val="008657BD"/>
    <w:rsid w:val="00891AC1"/>
    <w:rsid w:val="00895134"/>
    <w:rsid w:val="008F7F6F"/>
    <w:rsid w:val="00937A1F"/>
    <w:rsid w:val="009A4722"/>
    <w:rsid w:val="00A270F5"/>
    <w:rsid w:val="00A5180C"/>
    <w:rsid w:val="00A5487D"/>
    <w:rsid w:val="00AC011A"/>
    <w:rsid w:val="00AE7949"/>
    <w:rsid w:val="00B35473"/>
    <w:rsid w:val="00B7597B"/>
    <w:rsid w:val="00B83319"/>
    <w:rsid w:val="00C54680"/>
    <w:rsid w:val="00C57E13"/>
    <w:rsid w:val="00C97C80"/>
    <w:rsid w:val="00CD2563"/>
    <w:rsid w:val="00D56EF3"/>
    <w:rsid w:val="00D600D8"/>
    <w:rsid w:val="00D7452B"/>
    <w:rsid w:val="00DE12C3"/>
    <w:rsid w:val="00E2137A"/>
    <w:rsid w:val="00EA09E2"/>
    <w:rsid w:val="00FC057E"/>
    <w:rsid w:val="00FE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2BF5"/>
  <w15:docId w15:val="{26F26EF4-7ED1-1E4A-8E25-CB768DD6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C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9B5"/>
    <w:rPr>
      <w:rFonts w:ascii="Tahoma" w:hAnsi="Tahoma" w:cs="Tahoma"/>
      <w:sz w:val="16"/>
      <w:szCs w:val="16"/>
    </w:rPr>
  </w:style>
  <w:style w:type="paragraph" w:customStyle="1" w:styleId="Default">
    <w:name w:val="Default"/>
    <w:rsid w:val="00D20254"/>
    <w:pPr>
      <w:widowControl/>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53544F"/>
    <w:pPr>
      <w:ind w:left="720"/>
      <w:contextualSpacing/>
    </w:pPr>
  </w:style>
  <w:style w:type="paragraph" w:styleId="Header">
    <w:name w:val="header"/>
    <w:basedOn w:val="Normal"/>
    <w:link w:val="HeaderChar"/>
    <w:uiPriority w:val="99"/>
    <w:unhideWhenUsed/>
    <w:rsid w:val="00067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B37"/>
  </w:style>
  <w:style w:type="paragraph" w:styleId="Footer">
    <w:name w:val="footer"/>
    <w:basedOn w:val="Normal"/>
    <w:link w:val="FooterChar"/>
    <w:uiPriority w:val="99"/>
    <w:unhideWhenUsed/>
    <w:rsid w:val="00067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B37"/>
  </w:style>
  <w:style w:type="character" w:styleId="Hyperlink">
    <w:name w:val="Hyperlink"/>
    <w:basedOn w:val="DefaultParagraphFont"/>
    <w:uiPriority w:val="99"/>
    <w:unhideWhenUsed/>
    <w:rsid w:val="00FA4203"/>
    <w:rPr>
      <w:color w:val="0000FF"/>
      <w:u w:val="single"/>
    </w:rPr>
  </w:style>
  <w:style w:type="character" w:styleId="UnresolvedMention">
    <w:name w:val="Unresolved Mention"/>
    <w:basedOn w:val="DefaultParagraphFont"/>
    <w:uiPriority w:val="99"/>
    <w:semiHidden/>
    <w:unhideWhenUsed/>
    <w:rsid w:val="00520B1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E2137A"/>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61182">
      <w:bodyDiv w:val="1"/>
      <w:marLeft w:val="0"/>
      <w:marRight w:val="0"/>
      <w:marTop w:val="0"/>
      <w:marBottom w:val="0"/>
      <w:divBdr>
        <w:top w:val="none" w:sz="0" w:space="0" w:color="auto"/>
        <w:left w:val="none" w:sz="0" w:space="0" w:color="auto"/>
        <w:bottom w:val="none" w:sz="0" w:space="0" w:color="auto"/>
        <w:right w:val="none" w:sz="0" w:space="0" w:color="auto"/>
      </w:divBdr>
    </w:div>
    <w:div w:id="1420373011">
      <w:bodyDiv w:val="1"/>
      <w:marLeft w:val="0"/>
      <w:marRight w:val="0"/>
      <w:marTop w:val="0"/>
      <w:marBottom w:val="0"/>
      <w:divBdr>
        <w:top w:val="none" w:sz="0" w:space="0" w:color="auto"/>
        <w:left w:val="none" w:sz="0" w:space="0" w:color="auto"/>
        <w:bottom w:val="none" w:sz="0" w:space="0" w:color="auto"/>
        <w:right w:val="none" w:sz="0" w:space="0" w:color="auto"/>
      </w:divBdr>
    </w:div>
    <w:div w:id="1982690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KsD1wEZjSOWPXPu1tgK0p88NEA==">CgMxLjA4AHIhMVZ2bDU4ODdTanBkbmdiYTlmemhGUzN5YWlmbmVTdnZr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1113</Words>
  <Characters>5593</Characters>
  <Application>Microsoft Office Word</Application>
  <DocSecurity>0</DocSecurity>
  <Lines>199</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Serrano</dc:creator>
  <cp:lastModifiedBy>Offcampus</cp:lastModifiedBy>
  <cp:revision>24</cp:revision>
  <dcterms:created xsi:type="dcterms:W3CDTF">2024-10-10T16:32:00Z</dcterms:created>
  <dcterms:modified xsi:type="dcterms:W3CDTF">2024-10-14T20:30:00Z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LastSaved">
    <vt:filetime>2022-10-03T00:00:00Z</vt:filetime>
  </property>
  <property fmtid="{D5CDD505-2E9C-101B-9397-08002B2CF9AE}" pid="4" name="GrammarlyDocumentId">
    <vt:lpwstr>f9398b95e2bc14cf2217a3971df168a39e89c9d500b430343adf07ecea8b60aa</vt:lpwstr>
  </property>
</Properties>
</file>